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"/>
        <w:jc w:val="right"/>
        <w:rPr>
          <w:rFonts w:eastAsia="Arial"/>
          <w:color w:val="000000"/>
          <w:lang w:val="sr-Latn-CS"/>
        </w:rPr>
      </w:pPr>
      <w:r>
        <w:rPr>
          <w:rFonts w:eastAsia="Arial"/>
          <w:color w:val="000000"/>
          <w:lang w:val="sr-Latn-CS"/>
        </w:rPr>
        <w:t xml:space="preserve"> </w:t>
      </w:r>
      <w:r>
        <w:rPr>
          <w:rFonts w:cs="Arial"/>
          <w:b/>
          <w:bCs/>
          <w:i w:val="false"/>
          <w:iCs w:val="false"/>
          <w:sz w:val="36"/>
          <w:szCs w:val="36"/>
          <w:lang w:val="sr-Latn-RS" w:eastAsia="sr-Latn-CS"/>
        </w:rPr>
        <w:t>GymHub</w:t>
      </w:r>
    </w:p>
    <w:p>
      <w:pPr>
        <w:pStyle w:val="Heading"/>
        <w:jc w:val="right"/>
        <w:rPr>
          <w:i/>
          <w:i/>
          <w:iCs/>
          <w:sz w:val="44"/>
          <w:lang w:val="sr-Latn-CS"/>
        </w:rPr>
      </w:pPr>
      <w:r>
        <w:rPr>
          <w:rFonts w:eastAsia="Arial"/>
          <w:lang w:val="sr-Latn-CS"/>
        </w:rPr>
        <w:t xml:space="preserve"> </w:t>
      </w:r>
    </w:p>
    <w:p>
      <w:pPr>
        <w:pStyle w:val="Heading"/>
        <w:jc w:val="right"/>
        <w:rPr>
          <w:i/>
          <w:i/>
          <w:iCs/>
          <w:sz w:val="44"/>
          <w:lang w:val="sr-Latn-CS"/>
        </w:rPr>
      </w:pPr>
      <w:r>
        <w:rPr>
          <w:lang w:val="sr-Latn-CS"/>
        </w:rPr>
        <w:t>Korisničko uputstvo</w:t>
      </w:r>
    </w:p>
    <w:p>
      <w:pPr>
        <w:pStyle w:val="Heading"/>
        <w:jc w:val="right"/>
        <w:rPr>
          <w:i/>
          <w:i/>
          <w:iCs/>
          <w:sz w:val="44"/>
          <w:lang w:val="sr-Latn-CS"/>
        </w:rPr>
      </w:pPr>
      <w:r>
        <w:rPr>
          <w:i/>
          <w:iCs/>
          <w:sz w:val="44"/>
          <w:lang w:val="sr-Latn-CS"/>
        </w:rPr>
      </w:r>
    </w:p>
    <w:p>
      <w:pPr>
        <w:sectPr>
          <w:headerReference w:type="default" r:id="rId2"/>
          <w:type w:val="nextPage"/>
          <w:pgSz w:w="12240" w:h="15840"/>
          <w:pgMar w:left="1440" w:right="1440" w:header="720" w:top="1440" w:footer="0" w:bottom="1440" w:gutter="0"/>
          <w:pgNumType w:fmt="decimal"/>
          <w:formProt w:val="false"/>
          <w:vAlign w:val="center"/>
          <w:textDirection w:val="lrTb"/>
          <w:docGrid w:type="default" w:linePitch="360" w:charSpace="0"/>
        </w:sectPr>
        <w:pStyle w:val="Heading"/>
        <w:jc w:val="right"/>
        <w:rPr>
          <w:sz w:val="28"/>
          <w:lang w:val="sr-Latn-CS"/>
        </w:rPr>
      </w:pPr>
      <w:r>
        <w:rPr>
          <w:sz w:val="28"/>
          <w:lang w:val="sr-Latn-CS"/>
        </w:rPr>
        <w:t>Verzija 1.0</w:t>
      </w:r>
    </w:p>
    <w:p>
      <w:pPr>
        <w:pStyle w:val="Heading"/>
        <w:rPr>
          <w:sz w:val="28"/>
          <w:szCs w:val="28"/>
          <w:lang w:val="sr-Latn-CS"/>
        </w:rPr>
      </w:pPr>
      <w:r>
        <w:rPr/>
        <w:t>Istorija revizija</w:t>
      </w:r>
    </w:p>
    <w:tbl>
      <w:tblPr>
        <w:tblW w:w="950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9"/>
        <w:gridCol w:w="1156"/>
        <w:gridCol w:w="3749"/>
        <w:gridCol w:w="2299"/>
      </w:tblGrid>
      <w:tr>
        <w:trPr/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text"/>
              <w:widowControl w:val="false"/>
              <w:spacing w:before="0" w:after="120"/>
              <w:jc w:val="center"/>
              <w:rPr>
                <w:b/>
                <w:b/>
                <w:lang w:val="sr-Latn-CS"/>
              </w:rPr>
            </w:pPr>
            <w:r>
              <w:rPr>
                <w:b/>
                <w:lang w:val="sr-Latn-CS"/>
              </w:rPr>
              <w:t>Datum</w:t>
            </w:r>
          </w:p>
        </w:tc>
        <w:tc>
          <w:tcPr>
            <w:tcW w:w="11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text"/>
              <w:widowControl w:val="false"/>
              <w:spacing w:before="0" w:after="120"/>
              <w:jc w:val="center"/>
              <w:rPr>
                <w:b/>
                <w:b/>
                <w:lang w:val="sr-Latn-CS"/>
              </w:rPr>
            </w:pPr>
            <w:r>
              <w:rPr>
                <w:b/>
                <w:lang w:val="sr-Latn-CS"/>
              </w:rPr>
              <w:t>Verzija</w:t>
            </w:r>
          </w:p>
        </w:tc>
        <w:tc>
          <w:tcPr>
            <w:tcW w:w="37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text"/>
              <w:widowControl w:val="false"/>
              <w:spacing w:before="0" w:after="120"/>
              <w:jc w:val="center"/>
              <w:rPr>
                <w:b/>
                <w:b/>
                <w:lang w:val="sr-Latn-CS"/>
              </w:rPr>
            </w:pPr>
            <w:r>
              <w:rPr>
                <w:b/>
                <w:lang w:val="sr-Latn-CS"/>
              </w:rPr>
              <w:t>Opis</w:t>
            </w:r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text"/>
              <w:widowControl w:val="false"/>
              <w:spacing w:before="0" w:after="120"/>
              <w:jc w:val="center"/>
              <w:rPr>
                <w:b/>
                <w:b/>
                <w:lang w:val="sr-Latn-CS"/>
              </w:rPr>
            </w:pPr>
            <w:r>
              <w:rPr>
                <w:b/>
                <w:lang w:val="sr-Latn-CS"/>
              </w:rPr>
              <w:t>Autori</w:t>
            </w:r>
          </w:p>
        </w:tc>
      </w:tr>
      <w:tr>
        <w:trPr/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text"/>
              <w:keepLines/>
              <w:widowControl w:val="false"/>
              <w:spacing w:before="0" w:after="120"/>
              <w:rPr>
                <w:sz w:val="28"/>
                <w:szCs w:val="28"/>
                <w:lang w:val="sr-Latn-CS"/>
              </w:rPr>
            </w:pPr>
            <w:r>
              <w:rPr>
                <w:lang w:val="sr-Latn-CS"/>
              </w:rPr>
              <w:t>16.06.20</w:t>
            </w:r>
            <w:r>
              <w:rPr>
                <w:rFonts w:eastAsia="Times New Roman" w:cs="Times New Roman"/>
                <w:color w:val="auto"/>
                <w:sz w:val="20"/>
                <w:szCs w:val="20"/>
                <w:lang w:val="sr-Latn-CS" w:eastAsia="zh-CN" w:bidi="ar-SA"/>
              </w:rPr>
              <w:t>21</w:t>
            </w:r>
            <w:r>
              <w:rPr>
                <w:lang w:val="sr-Latn-CS"/>
              </w:rPr>
              <w:t>.</w:t>
            </w:r>
          </w:p>
        </w:tc>
        <w:tc>
          <w:tcPr>
            <w:tcW w:w="115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text"/>
              <w:widowControl w:val="false"/>
              <w:spacing w:before="0" w:after="120"/>
              <w:rPr>
                <w:lang w:val="sr-Latn-CS"/>
              </w:rPr>
            </w:pPr>
            <w:r>
              <w:rPr>
                <w:lang w:val="sr-Latn-CS"/>
              </w:rPr>
              <w:t>1.0</w:t>
            </w:r>
          </w:p>
        </w:tc>
        <w:tc>
          <w:tcPr>
            <w:tcW w:w="374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text"/>
              <w:keepLines/>
              <w:widowControl w:val="false"/>
              <w:spacing w:before="0" w:after="120"/>
              <w:rPr>
                <w:sz w:val="28"/>
                <w:szCs w:val="28"/>
                <w:lang w:val="sr-Latn-CS"/>
              </w:rPr>
            </w:pPr>
            <w:r>
              <w:rPr>
                <w:rFonts w:eastAsia="Times New Roman" w:cs="Times New Roman"/>
                <w:color w:val="auto"/>
                <w:sz w:val="20"/>
                <w:szCs w:val="20"/>
                <w:lang w:val="sr-Latn-CS" w:eastAsia="zh-CN" w:bidi="ar-SA"/>
              </w:rPr>
              <w:t>Inicijalna</w:t>
            </w:r>
            <w:r>
              <w:rPr>
                <w:lang w:val="sr-Latn-CS"/>
              </w:rPr>
              <w:t xml:space="preserve"> verzija</w:t>
            </w:r>
          </w:p>
        </w:tc>
        <w:tc>
          <w:tcPr>
            <w:tcW w:w="22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text"/>
              <w:widowControl w:val="false"/>
              <w:spacing w:before="0" w:after="120"/>
              <w:rPr>
                <w:rFonts w:eastAsia="Times New Roman" w:cs="Times New Roman"/>
                <w:color w:val="auto"/>
                <w:sz w:val="20"/>
                <w:szCs w:val="20"/>
                <w:lang w:val="sr-Latn-RS" w:eastAsia="zh-CN" w:bidi="ar-SA"/>
              </w:rPr>
            </w:pPr>
            <w:r>
              <w:rPr>
                <w:rFonts w:eastAsia="Times New Roman" w:cs="Times New Roman"/>
                <w:color w:val="auto"/>
                <w:sz w:val="20"/>
                <w:szCs w:val="20"/>
                <w:lang w:val="sr-Latn-RS" w:eastAsia="zh-CN" w:bidi="ar-SA"/>
              </w:rPr>
              <w:t>Luka Mladenović</w:t>
              <w:br/>
              <w:t>Teodora Kalezić</w:t>
              <w:br/>
              <w:t>Petar Milisavljević</w:t>
            </w:r>
          </w:p>
        </w:tc>
      </w:tr>
    </w:tbl>
    <w:p>
      <w:pPr>
        <w:pStyle w:val="Normal"/>
        <w:rPr>
          <w:lang w:val="sr-Latn-CS"/>
        </w:rPr>
      </w:pPr>
      <w:r>
        <w:rPr>
          <w:lang w:val="sr-Latn-CS"/>
        </w:rPr>
      </w:r>
      <w:r>
        <w:br w:type="page"/>
      </w:r>
    </w:p>
    <w:p>
      <w:pPr>
        <w:pStyle w:val="Heading"/>
        <w:rPr>
          <w:sz w:val="28"/>
          <w:szCs w:val="28"/>
          <w:lang w:val="sr-Latn-CS"/>
        </w:rPr>
      </w:pPr>
      <w:r>
        <w:rPr>
          <w:lang w:val="sr-Latn-CS"/>
        </w:rPr>
        <w:t>Sadrž</w:t>
      </w:r>
      <w:r>
        <w:rPr/>
        <w:t>aj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1"/>
            <w:tabs>
              <w:tab w:val="left" w:pos="432" w:leader="none"/>
              <w:tab w:val="right" w:pos="9360" w:leader="none"/>
            </w:tabs>
            <w:rPr>
              <w:sz w:val="24"/>
              <w:szCs w:val="24"/>
              <w:lang w:val="en-US" w:eastAsia="en-US"/>
            </w:rPr>
          </w:pPr>
          <w:r>
            <w:fldChar w:fldCharType="begin"/>
          </w:r>
          <w:r>
            <w:rPr>
              <w:lang w:val="sr-Latn-CS" w:eastAsia="en-US"/>
            </w:rPr>
            <w:instrText> TOC \o "1-3" \h</w:instrText>
          </w:r>
          <w:r>
            <w:rPr>
              <w:lang w:val="sr-Latn-CS" w:eastAsia="en-US"/>
            </w:rPr>
            <w:fldChar w:fldCharType="separate"/>
          </w:r>
          <w:r>
            <w:rPr>
              <w:lang w:val="sr-Latn-CS" w:eastAsia="en-US"/>
            </w:rPr>
            <w:t>1.</w:t>
          </w:r>
          <w:r>
            <w:rPr>
              <w:sz w:val="24"/>
              <w:szCs w:val="24"/>
              <w:lang w:val="en-US" w:eastAsia="en-US"/>
            </w:rPr>
            <w:tab/>
          </w:r>
          <w:r>
            <w:rPr>
              <w:lang w:val="sr-Latn-CS" w:eastAsia="en-US"/>
            </w:rPr>
            <w:t>Uvod</w:t>
          </w:r>
          <w:r>
            <w:rPr>
              <w:lang w:val="en-US" w:eastAsia="en-US"/>
            </w:rPr>
            <w:tab/>
          </w:r>
          <w:hyperlink w:anchor="__RefHeading___Toc144046293">
            <w:r>
              <w:rPr>
                <w:rStyle w:val="IndexLink"/>
                <w:lang w:val="en-US" w:eastAsia="en-US"/>
              </w:rPr>
              <w:t>4</w:t>
            </w:r>
          </w:hyperlink>
        </w:p>
        <w:p>
          <w:pPr>
            <w:pStyle w:val="Contents1"/>
            <w:tabs>
              <w:tab w:val="left" w:pos="432" w:leader="none"/>
              <w:tab w:val="right" w:pos="9360" w:leader="none"/>
            </w:tabs>
            <w:rPr>
              <w:sz w:val="24"/>
              <w:szCs w:val="24"/>
              <w:lang w:val="en-US" w:eastAsia="en-US"/>
            </w:rPr>
          </w:pPr>
          <w:r>
            <w:rPr>
              <w:lang w:val="sr-Latn-CS" w:eastAsia="en-US"/>
            </w:rPr>
            <w:t>2.</w:t>
          </w:r>
          <w:r>
            <w:rPr>
              <w:sz w:val="24"/>
              <w:szCs w:val="24"/>
              <w:lang w:val="en-US" w:eastAsia="en-US"/>
            </w:rPr>
            <w:tab/>
          </w:r>
          <w:r>
            <w:rPr>
              <w:lang w:val="sr-Latn-CS" w:eastAsia="en-US"/>
            </w:rPr>
            <w:t>Početna stranica portala</w:t>
          </w:r>
          <w:r>
            <w:rPr>
              <w:lang w:val="en-US" w:eastAsia="en-US"/>
            </w:rPr>
            <w:tab/>
          </w:r>
          <w:hyperlink w:anchor="__RefHeading___Toc144046294">
            <w:r>
              <w:rPr>
                <w:rStyle w:val="IndexLink"/>
                <w:lang w:val="en-US" w:eastAsia="en-US"/>
              </w:rPr>
              <w:t>4</w:t>
            </w:r>
          </w:hyperlink>
        </w:p>
        <w:p>
          <w:pPr>
            <w:pStyle w:val="Contents1"/>
            <w:tabs>
              <w:tab w:val="left" w:pos="432" w:leader="none"/>
              <w:tab w:val="right" w:pos="9360" w:leader="none"/>
            </w:tabs>
            <w:rPr>
              <w:sz w:val="24"/>
              <w:szCs w:val="24"/>
              <w:lang w:val="en-US" w:eastAsia="en-US"/>
            </w:rPr>
          </w:pPr>
          <w:r>
            <w:rPr>
              <w:lang w:val="sr-Latn-CS" w:eastAsia="en-US"/>
            </w:rPr>
            <w:t>3.</w:t>
          </w:r>
          <w:r>
            <w:rPr>
              <w:sz w:val="24"/>
              <w:szCs w:val="24"/>
              <w:lang w:val="en-US" w:eastAsia="en-US"/>
            </w:rPr>
            <w:tab/>
          </w:r>
          <w:r>
            <w:rPr>
              <w:lang w:val="sr-Latn-CS" w:eastAsia="en-US"/>
            </w:rPr>
            <w:t>Prijavljivanje korisnika na portal</w:t>
          </w:r>
          <w:r>
            <w:rPr>
              <w:lang w:val="en-US" w:eastAsia="en-US"/>
            </w:rPr>
            <w:tab/>
            <w:t>4</w:t>
          </w:r>
        </w:p>
        <w:p>
          <w:pPr>
            <w:pStyle w:val="Contents2"/>
            <w:rPr>
              <w:sz w:val="24"/>
              <w:szCs w:val="24"/>
            </w:rPr>
          </w:pPr>
          <w:r>
            <w:rPr/>
            <w:t>3.1</w:t>
          </w:r>
          <w:r>
            <w:rPr>
              <w:sz w:val="24"/>
              <w:szCs w:val="24"/>
            </w:rPr>
            <w:tab/>
          </w:r>
          <w:r>
            <w:rPr/>
            <w:t>Registarcija novog korisnika</w:t>
            <w:tab/>
            <w:t>5</w:t>
          </w:r>
        </w:p>
        <w:p>
          <w:pPr>
            <w:pStyle w:val="Contents2"/>
            <w:rPr>
              <w:sz w:val="28"/>
              <w:szCs w:val="28"/>
              <w:lang w:val="sr-Latn-CS"/>
            </w:rPr>
          </w:pPr>
          <w:r>
            <w:rPr/>
            <w:t>3.2</w:t>
            <w:tab/>
            <w:t>Registracija nezaposlenog</w:t>
            <w:tab/>
            <w:t>6</w:t>
          </w:r>
        </w:p>
        <w:p>
          <w:pPr>
            <w:pStyle w:val="Normal"/>
            <w:rPr>
              <w:sz w:val="28"/>
              <w:szCs w:val="28"/>
              <w:lang w:val="sr-Latn-CS"/>
            </w:rPr>
          </w:pPr>
          <w:r>
            <w:rPr/>
            <w:t xml:space="preserve">         </w:t>
          </w:r>
          <w:r>
            <w:rPr/>
            <w:t>3.3     Registracija organizatora kursa</w:t>
            <w:tab/>
            <w:tab/>
            <w:tab/>
            <w:tab/>
            <w:tab/>
            <w:tab/>
            <w:tab/>
            <w:tab/>
            <w:t xml:space="preserve">            7</w:t>
            <w:tab/>
          </w:r>
        </w:p>
        <w:p>
          <w:pPr>
            <w:pStyle w:val="Normal"/>
            <w:rPr>
              <w:sz w:val="28"/>
              <w:szCs w:val="28"/>
              <w:lang w:val="sr-Latn-CS"/>
            </w:rPr>
          </w:pPr>
          <w:r>
            <w:rPr/>
            <w:t xml:space="preserve">         </w:t>
          </w:r>
          <w:r>
            <w:rPr/>
            <w:t>3.4      Registracija poslodavca</w:t>
            <w:tab/>
            <w:tab/>
            <w:tab/>
            <w:tab/>
            <w:tab/>
            <w:tab/>
            <w:tab/>
            <w:tab/>
            <w:t xml:space="preserve">            7</w:t>
            <w:tab/>
          </w:r>
        </w:p>
        <w:p>
          <w:pPr>
            <w:pStyle w:val="Normal"/>
            <w:rPr>
              <w:sz w:val="28"/>
              <w:szCs w:val="28"/>
              <w:lang w:val="sr-Latn-CS"/>
            </w:rPr>
          </w:pPr>
          <w:r>
            <w:rPr/>
            <w:t xml:space="preserve">         </w:t>
          </w:r>
          <w:r>
            <w:rPr/>
            <w:t>3.5</w:t>
            <w:tab/>
            <w:t xml:space="preserve">     Prijavljivanje registrovanog korisnika na sistem</w:t>
            <w:tab/>
            <w:tab/>
            <w:tab/>
            <w:tab/>
            <w:tab/>
            <w:tab/>
            <w:t xml:space="preserve">            9</w:t>
            <w:tab/>
          </w:r>
        </w:p>
        <w:p>
          <w:pPr>
            <w:pStyle w:val="Normal"/>
            <w:rPr>
              <w:sz w:val="28"/>
              <w:szCs w:val="28"/>
              <w:lang w:val="sr-Latn-CS"/>
            </w:rPr>
          </w:pPr>
          <w:r>
            <w:rPr/>
            <w:t xml:space="preserve">         </w:t>
          </w:r>
          <w:r>
            <w:rPr/>
            <w:t>3.6</w:t>
            <w:tab/>
            <w:t xml:space="preserve">     Dodavanje novog konkursa</w:t>
            <w:tab/>
            <w:tab/>
            <w:tab/>
            <w:tab/>
            <w:tab/>
            <w:tab/>
            <w:tab/>
            <w:tab/>
            <w:t xml:space="preserve">            9</w:t>
            <w:tab/>
          </w:r>
        </w:p>
        <w:p>
          <w:pPr>
            <w:pStyle w:val="Normal"/>
            <w:rPr>
              <w:sz w:val="28"/>
              <w:szCs w:val="28"/>
              <w:lang w:val="sr-Latn-CS"/>
            </w:rPr>
          </w:pPr>
          <w:r>
            <w:rPr/>
            <w:t xml:space="preserve">         </w:t>
          </w:r>
          <w:r>
            <w:rPr/>
            <w:t>3.7     Menjanje podataka o sebi</w:t>
            <w:tab/>
            <w:tab/>
            <w:tab/>
            <w:tab/>
            <w:tab/>
            <w:tab/>
            <w:tab/>
            <w:tab/>
            <w:t xml:space="preserve">            9</w:t>
            <w:tab/>
          </w:r>
        </w:p>
        <w:p>
          <w:pPr>
            <w:pStyle w:val="Contents1"/>
            <w:tabs>
              <w:tab w:val="left" w:pos="432" w:leader="none"/>
              <w:tab w:val="right" w:pos="9360" w:leader="none"/>
            </w:tabs>
            <w:rPr>
              <w:sz w:val="24"/>
              <w:szCs w:val="24"/>
              <w:lang w:val="en-US" w:eastAsia="en-US"/>
            </w:rPr>
          </w:pPr>
          <w:r>
            <w:rPr>
              <w:lang w:val="sr-Latn-CS" w:eastAsia="en-US"/>
            </w:rPr>
            <w:t>4.</w:t>
          </w:r>
          <w:r>
            <w:rPr>
              <w:sz w:val="24"/>
              <w:szCs w:val="24"/>
              <w:lang w:val="en-US" w:eastAsia="en-US"/>
            </w:rPr>
            <w:tab/>
          </w:r>
          <w:r>
            <w:rPr>
              <w:lang w:val="sr-Latn-CS" w:eastAsia="en-US"/>
            </w:rPr>
            <w:t>Upravljanje korisnicima</w:t>
          </w:r>
          <w:r>
            <w:rPr>
              <w:lang w:val="en-US" w:eastAsia="en-US"/>
            </w:rPr>
            <w:tab/>
            <w:t>11</w:t>
          </w:r>
        </w:p>
        <w:p>
          <w:pPr>
            <w:pStyle w:val="Contents1"/>
            <w:tabs>
              <w:tab w:val="left" w:pos="432" w:leader="none"/>
              <w:tab w:val="right" w:pos="9360" w:leader="none"/>
            </w:tabs>
            <w:rPr>
              <w:lang w:val="en-US" w:eastAsia="en-US"/>
            </w:rPr>
          </w:pPr>
          <w:r>
            <w:rPr>
              <w:lang w:val="sr-Latn-CS" w:eastAsia="en-US"/>
            </w:rPr>
            <w:t>5.</w:t>
          </w:r>
          <w:r>
            <w:rPr>
              <w:sz w:val="24"/>
              <w:szCs w:val="24"/>
              <w:lang w:val="en-US" w:eastAsia="en-US"/>
            </w:rPr>
            <w:tab/>
          </w:r>
          <w:r>
            <w:rPr>
              <w:lang w:val="sr-Latn-CS" w:eastAsia="en-US"/>
            </w:rPr>
            <w:t>Pregled i postavljanje pitanja</w:t>
          </w:r>
          <w:r>
            <w:rPr>
              <w:lang w:val="en-US" w:eastAsia="en-US"/>
            </w:rPr>
            <w:tab/>
            <w:t>12</w:t>
          </w:r>
        </w:p>
        <w:p>
          <w:pPr>
            <w:pStyle w:val="Contents2"/>
            <w:rPr>
              <w:sz w:val="28"/>
              <w:szCs w:val="28"/>
              <w:lang w:val="sr-Latn-CS"/>
            </w:rPr>
          </w:pPr>
          <w:r>
            <w:rPr/>
            <w:t>5.1</w:t>
          </w:r>
          <w:r>
            <w:rPr>
              <w:sz w:val="24"/>
              <w:szCs w:val="24"/>
            </w:rPr>
            <w:tab/>
          </w:r>
          <w:r>
            <w:rPr/>
            <w:t>Postavljanje pitanja administratoru</w:t>
            <w:tab/>
            <w:t>13</w:t>
          </w:r>
        </w:p>
        <w:p>
          <w:pPr>
            <w:pStyle w:val="Contents1"/>
            <w:tabs>
              <w:tab w:val="left" w:pos="432" w:leader="none"/>
              <w:tab w:val="right" w:pos="9360" w:leader="none"/>
            </w:tabs>
            <w:rPr>
              <w:sz w:val="24"/>
              <w:szCs w:val="24"/>
              <w:lang w:val="en-US" w:eastAsia="en-US"/>
            </w:rPr>
          </w:pPr>
          <w:r>
            <w:rPr>
              <w:lang w:val="sr-Latn-CS" w:eastAsia="en-US"/>
            </w:rPr>
            <w:t>6.</w:t>
          </w:r>
          <w:r>
            <w:rPr>
              <w:sz w:val="24"/>
              <w:szCs w:val="24"/>
              <w:lang w:val="en-US" w:eastAsia="en-US"/>
            </w:rPr>
            <w:tab/>
          </w:r>
          <w:r>
            <w:rPr>
              <w:lang w:val="sr-Latn-CS" w:eastAsia="en-US"/>
            </w:rPr>
            <w:t>Mehanizam za povezivanje</w:t>
          </w:r>
          <w:r>
            <w:rPr>
              <w:sz w:val="24"/>
              <w:szCs w:val="24"/>
              <w:lang w:val="en-US" w:eastAsia="en-US"/>
            </w:rPr>
            <w:tab/>
          </w:r>
          <w:r>
            <w:rPr>
              <w:lang w:val="en-US" w:eastAsia="en-US"/>
            </w:rPr>
            <w:t>14</w:t>
          </w:r>
          <w:r>
            <w:rPr>
              <w:lang w:val="en-US" w:eastAsia="en-US"/>
            </w:rPr>
            <w:fldChar w:fldCharType="end"/>
          </w:r>
        </w:p>
      </w:sdtContent>
    </w:sdt>
    <w:p>
      <w:pPr>
        <w:pStyle w:val="Contents2"/>
        <w:rPr>
          <w:sz w:val="24"/>
          <w:szCs w:val="24"/>
          <w:lang w:val="en-US" w:eastAsia="en-US"/>
        </w:rPr>
      </w:pPr>
      <w:r>
        <w:rPr>
          <w:sz w:val="24"/>
          <w:szCs w:val="24"/>
          <w:lang w:val="en-US" w:eastAsia="en-US"/>
        </w:rPr>
      </w:r>
    </w:p>
    <w:p>
      <w:pPr>
        <w:pStyle w:val="Normal"/>
        <w:widowControl w:val="false"/>
        <w:suppressAutoHyphens w:val="true"/>
        <w:bidi w:val="0"/>
        <w:spacing w:lineRule="atLeast" w:line="240" w:before="0" w:after="0"/>
        <w:jc w:val="left"/>
        <w:rPr>
          <w:rFonts w:ascii="Times New Roman" w:hAnsi="Times New Roman" w:eastAsia="Times New Roman" w:cs="Times New Roman"/>
          <w:color w:val="auto"/>
          <w:sz w:val="20"/>
          <w:szCs w:val="20"/>
          <w:lang w:val="en-US" w:eastAsia="zh-CN" w:bidi="ar-SA"/>
        </w:rPr>
      </w:pPr>
      <w:r>
        <w:rPr>
          <w:rFonts w:eastAsia="Times New Roman" w:cs="Times New Roman"/>
          <w:color w:val="auto"/>
          <w:sz w:val="20"/>
          <w:szCs w:val="20"/>
          <w:lang w:val="en-US" w:eastAsia="zh-CN" w:bidi="ar-SA"/>
        </w:rPr>
      </w:r>
    </w:p>
    <w:p>
      <w:pPr>
        <w:pStyle w:val="Heading"/>
        <w:numPr>
          <w:ilvl w:val="0"/>
          <w:numId w:val="0"/>
        </w:numPr>
        <w:ind w:left="0" w:hanging="0"/>
        <w:rPr>
          <w:lang w:val="sr-Latn-CS"/>
        </w:rPr>
      </w:pPr>
      <w:r>
        <w:rPr>
          <w:lang w:val="sr-Latn-CS"/>
        </w:rPr>
      </w:r>
      <w:r>
        <w:br w:type="page"/>
      </w:r>
    </w:p>
    <w:p>
      <w:pPr>
        <w:pStyle w:val="Heading"/>
        <w:rPr>
          <w:lang w:val="sr-Latn-CS"/>
        </w:rPr>
      </w:pPr>
      <w:r>
        <w:rPr>
          <w:lang w:val="sr-Latn-CS"/>
        </w:rPr>
        <w:t xml:space="preserve">Korisničko uputstvo za </w:t>
      </w:r>
      <w:r>
        <w:rPr>
          <w:rFonts w:eastAsia="Times New Roman" w:cs="Arial"/>
          <w:b/>
          <w:bCs/>
          <w:color w:val="auto"/>
          <w:sz w:val="36"/>
          <w:szCs w:val="36"/>
          <w:lang w:val="sr-Latn-CS" w:eastAsia="zh-CN" w:bidi="ar-SA"/>
        </w:rPr>
        <w:t>GymHub</w:t>
      </w:r>
    </w:p>
    <w:p>
      <w:pPr>
        <w:pStyle w:val="Normal"/>
        <w:rPr>
          <w:lang w:val="sr-Latn-CS"/>
        </w:rPr>
      </w:pPr>
      <w:r>
        <w:rPr>
          <w:lang w:val="sr-Latn-CS"/>
        </w:rPr>
      </w:r>
    </w:p>
    <w:p>
      <w:pPr>
        <w:pStyle w:val="Normal"/>
        <w:rPr>
          <w:lang w:val="sr-Latn-CS"/>
        </w:rPr>
      </w:pPr>
      <w:r>
        <w:rPr>
          <w:lang w:val="sr-Latn-CS"/>
        </w:rPr>
      </w:r>
    </w:p>
    <w:p>
      <w:pPr>
        <w:pStyle w:val="Heading1"/>
        <w:rPr>
          <w:lang w:val="sr-Latn-CS"/>
        </w:rPr>
      </w:pPr>
      <w:r>
        <w:rPr>
          <w:lang w:val="sr-Latn-CS"/>
        </w:rPr>
        <w:t>Uvod</w:t>
        <w:br/>
      </w:r>
      <w:r>
        <w:rPr>
          <w:rFonts w:ascii="Times New Roman" w:hAnsi="Times New Roman"/>
          <w:b w:val="false"/>
          <w:bCs w:val="false"/>
          <w:sz w:val="20"/>
          <w:szCs w:val="20"/>
          <w:lang w:val="sr-Latn-RS"/>
        </w:rPr>
        <w:br/>
      </w:r>
      <w:r>
        <w:rPr>
          <w:rFonts w:ascii="Times New Roman" w:hAnsi="Times New Roman"/>
          <w:b w:val="false"/>
          <w:bCs w:val="false"/>
          <w:sz w:val="22"/>
          <w:szCs w:val="22"/>
          <w:lang w:val="sr-Latn-RS"/>
        </w:rPr>
        <w:t>GymHub je moderna web aplikacija koja omogućuje upravi teretane da lako, brzo i efikasno organizuj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>e</w:t>
      </w:r>
      <w:r>
        <w:rPr>
          <w:rFonts w:ascii="Times New Roman" w:hAnsi="Times New Roman"/>
          <w:b w:val="false"/>
          <w:bCs w:val="false"/>
          <w:sz w:val="22"/>
          <w:szCs w:val="22"/>
          <w:lang w:val="sr-Latn-RS"/>
        </w:rPr>
        <w:t xml:space="preserve"> i upravlja svim aspektima vođenja teretane. Pored toga, omogućuje članovima teretane da kroz intuitivni dizajn lakše stupe u kontakt s trenerima, zakazuju treninge i planiraju lično vreme. Dodatno, aplikacija pruža korisnicima način da se upoznaju sa svetom fitnessa i zdrave ishrane uz pomoć trenera (ili samostalno), tempom koji oni smatraju da je odgovarajući.</w:t>
        <w:br/>
        <w:br/>
      </w:r>
      <w:r>
        <w:rPr>
          <w:rFonts w:ascii="Times New Roman" w:hAnsi="Times New Roman"/>
          <w:b w:val="false"/>
          <w:bCs w:val="false"/>
          <w:sz w:val="22"/>
          <w:szCs w:val="22"/>
        </w:rPr>
        <w:t>Glavni zadatak GymHub-a je da digitalizuje proces vođenja teretane u vidu: zakazivanja treninga uz poštovanje epidemioloških mera, online plaćanja članarine, pregleda planova ishrane i treninga koje su sastavili treneri, vođenje evidencije o članovima i edukacije članova o svetu fitness-a na zanimljiv način.</w:t>
        <w:br/>
      </w:r>
      <w:r>
        <w:rPr>
          <w:rFonts w:ascii="Times New Roman" w:hAnsi="Times New Roman"/>
          <w:b w:val="false"/>
          <w:bCs w:val="false"/>
          <w:sz w:val="22"/>
          <w:szCs w:val="22"/>
          <w:shd w:fill="FF0000" w:val="clear"/>
          <w:lang w:val="sr-Latn-CS"/>
        </w:rPr>
        <w:t>NAPOMENA: FORMATIRANJE JE JAKO LOŠE ZBOG OKRUŽENJA. PDF VERZIJA JE OKEJ</w:t>
      </w:r>
    </w:p>
    <w:p>
      <w:pPr>
        <w:pStyle w:val="Heading1"/>
        <w:ind w:left="0" w:hanging="0"/>
        <w:rPr>
          <w:lang w:val="sr-Latn-CS"/>
        </w:rPr>
      </w:pPr>
      <w:r>
        <w:rPr>
          <w:lang w:val="sr-Latn-CS"/>
        </w:rPr>
        <w:t>Početna stranica portala</w:t>
        <w:br/>
        <w:tab/>
        <w:br/>
        <w:tab/>
      </w:r>
      <w:r>
        <w:rPr>
          <w:rFonts w:ascii="Times New Roman" w:hAnsi="Times New Roman"/>
          <w:b w:val="false"/>
          <w:bCs w:val="false"/>
          <w:sz w:val="22"/>
          <w:szCs w:val="22"/>
          <w:lang w:val="sr-Latn-CS"/>
        </w:rPr>
        <w:t xml:space="preserve">Početna stranica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2"/>
          <w:szCs w:val="22"/>
          <w:lang w:val="en-US" w:eastAsia="zh-CN" w:bidi="ar-SA"/>
        </w:rPr>
        <w:t>web aplikacije</w:t>
      </w:r>
      <w:r>
        <w:rPr>
          <w:rFonts w:ascii="Times New Roman" w:hAnsi="Times New Roman"/>
          <w:b w:val="false"/>
          <w:bCs w:val="false"/>
          <w:sz w:val="22"/>
          <w:szCs w:val="22"/>
          <w:lang w:val="sr-Latn-CS"/>
        </w:rPr>
        <w:t xml:space="preserve"> izgleda kao na sledećoj slici:</w:t>
      </w:r>
      <w:r>
        <w:rPr>
          <w:rFonts w:ascii="Times New Roman" w:hAnsi="Times New Roman"/>
          <w:b w:val="false"/>
          <w:bCs w:val="false"/>
          <w:sz w:val="20"/>
          <w:szCs w:val="20"/>
          <w:lang w:val="sr-Latn-CS"/>
        </w:rPr>
        <w:br/>
      </w:r>
    </w:p>
    <w:p>
      <w:pPr>
        <w:pStyle w:val="Normal"/>
        <w:jc w:val="center"/>
        <w:rPr>
          <w:sz w:val="16"/>
          <w:szCs w:val="16"/>
          <w:lang w:val="sr-Latn-CS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68580</wp:posOffset>
            </wp:positionH>
            <wp:positionV relativeFrom="paragraph">
              <wp:posOffset>635</wp:posOffset>
            </wp:positionV>
            <wp:extent cx="6199505" cy="3662045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50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  <w:szCs w:val="16"/>
          <w:lang w:val="sr-Latn-CS"/>
        </w:rPr>
        <w:t xml:space="preserve">Slika 1 – Početna stranica </w:t>
      </w:r>
      <w:r>
        <w:rPr>
          <w:rFonts w:eastAsia="Times New Roman" w:cs="Times New Roman"/>
          <w:color w:val="auto"/>
          <w:sz w:val="16"/>
          <w:szCs w:val="16"/>
          <w:lang w:val="sr-Latn-RS" w:eastAsia="zh-CN" w:bidi="ar-SA"/>
        </w:rPr>
        <w:t>web aplikacije</w:t>
      </w:r>
    </w:p>
    <w:p>
      <w:pPr>
        <w:pStyle w:val="TextBody"/>
        <w:spacing w:before="0" w:after="0"/>
        <w:ind w:left="0" w:hanging="0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</w:r>
    </w:p>
    <w:p>
      <w:pPr>
        <w:pStyle w:val="TextBody"/>
        <w:spacing w:before="0" w:after="0"/>
        <w:ind w:left="0" w:hanging="0"/>
        <w:rPr>
          <w:sz w:val="16"/>
          <w:szCs w:val="16"/>
          <w:lang w:val="sr-Latn-CS"/>
        </w:rPr>
      </w:pPr>
      <w:r>
        <w:rPr>
          <w:lang w:val="sr-Latn-CS"/>
        </w:rPr>
        <w:br/>
      </w:r>
    </w:p>
    <w:p>
      <w:pPr>
        <w:pStyle w:val="Heading1"/>
        <w:rPr/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Registracija</w:t>
        <w:br/>
        <w:br/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2"/>
          <w:szCs w:val="22"/>
          <w:lang w:val="en-US" w:eastAsia="zh-CN" w:bidi="en-US"/>
        </w:rPr>
        <w:t xml:space="preserve">Potrebno je navigirati se na glavnu stranu i kliknuti na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2"/>
          <w:szCs w:val="22"/>
          <w:lang w:val="sr-Latn-RS" w:eastAsia="zh-CN" w:bidi="en-US"/>
        </w:rPr>
        <w:t xml:space="preserve">hiperlink sa slike. </w:t>
      </w:r>
      <w:r>
        <w:rPr>
          <w:rFonts w:eastAsia="Times New Roman" w:cs="Times New Roman"/>
          <w:b w:val="false"/>
          <w:bCs w:val="false"/>
          <w:color w:val="auto"/>
          <w:sz w:val="20"/>
          <w:szCs w:val="20"/>
          <w:lang w:val="sr-Latn-RS" w:eastAsia="zh-CN" w:bidi="en-US"/>
        </w:rPr>
        <w:br/>
      </w:r>
      <w:r>
        <w:rPr>
          <w:rFonts w:eastAsia="Times New Roman" w:cs="Times New Roman"/>
          <w:b w:val="false"/>
          <w:bCs w:val="false"/>
          <w:color w:val="auto"/>
          <w:sz w:val="20"/>
          <w:szCs w:val="20"/>
          <w:lang w:val="sr-Latn-RS" w:eastAsia="zh-CN" w:bidi="en-US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154940</wp:posOffset>
            </wp:positionH>
            <wp:positionV relativeFrom="paragraph">
              <wp:posOffset>622300</wp:posOffset>
            </wp:positionV>
            <wp:extent cx="5943600" cy="1111250"/>
            <wp:effectExtent l="0" t="0" r="0" b="0"/>
            <wp:wrapTopAndBottom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2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Deo p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>očetn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 stranic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web aplikacije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sa hiperlinkom za registraciju</w:t>
      </w:r>
      <w:r>
        <w:rPr>
          <w:rFonts w:eastAsia="Times New Roman" w:cs="Times New Roman"/>
          <w:b w:val="false"/>
          <w:bCs w:val="false"/>
          <w:color w:val="auto"/>
          <w:sz w:val="20"/>
          <w:szCs w:val="20"/>
          <w:lang w:val="sr-Latn-RS" w:eastAsia="zh-CN" w:bidi="en-US"/>
        </w:rPr>
        <w:br/>
        <w:br/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2"/>
          <w:szCs w:val="22"/>
          <w:lang w:val="sr-Latn-RS" w:eastAsia="zh-CN" w:bidi="en-US"/>
        </w:rPr>
        <w:t>Zatim, na otvorenoj formi treba popuniti neophodna polja (označena zvezdicom - *).</w:t>
        <w:br/>
        <w:t xml:space="preserve">Potvrda unetih podataka se vrši klikom na dugme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en-US"/>
        </w:rPr>
        <w:t>Registruj se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2"/>
          <w:szCs w:val="22"/>
          <w:lang w:val="sr-RS" w:eastAsia="zh-CN" w:bidi="en-US"/>
        </w:rPr>
        <w:t xml:space="preserve">.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2"/>
          <w:szCs w:val="22"/>
          <w:lang w:val="sr-Latn-RS" w:eastAsia="zh-CN" w:bidi="en-US"/>
        </w:rPr>
        <w:t>Ukoliko je došlo do unosa nevalidnih podataka, prikazaće se odgovarajuća poruka. Ukoliko je došlo do uspešne registracije, dolazi do redirekcije na stranicu o odabiru tipa članarine.</w:t>
      </w:r>
      <w:r>
        <w:rPr>
          <w:rFonts w:eastAsia="Times New Roman" w:cs="Times New Roman"/>
          <w:b w:val="false"/>
          <w:bCs w:val="false"/>
          <w:color w:val="auto"/>
          <w:sz w:val="20"/>
          <w:szCs w:val="20"/>
          <w:lang w:val="sr-RS" w:eastAsia="zh-CN" w:bidi="en-US"/>
        </w:rPr>
        <w:br/>
      </w: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2259330</wp:posOffset>
            </wp:positionH>
            <wp:positionV relativeFrom="paragraph">
              <wp:posOffset>2735580</wp:posOffset>
            </wp:positionV>
            <wp:extent cx="1540510" cy="3035300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 w:val="false"/>
          <w:bCs w:val="false"/>
          <w:color w:val="auto"/>
          <w:sz w:val="20"/>
          <w:szCs w:val="20"/>
          <w:lang w:val="sr-RS" w:eastAsia="zh-CN" w:bidi="en-US"/>
        </w:rPr>
        <w:t xml:space="preserve"> </w:t>
        <w:tab/>
        <w:tab/>
        <w:tab/>
        <w:tab/>
        <w:tab/>
        <w:t xml:space="preserve">  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3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Forma za registraciju</w:t>
      </w:r>
    </w:p>
    <w:p>
      <w:pPr>
        <w:pStyle w:val="Heading1"/>
        <w:rPr/>
      </w:pPr>
      <w:r>
        <w:rPr>
          <w:rFonts w:eastAsia="Times New Roman" w:cs="Arial"/>
          <w:b/>
          <w:bCs/>
          <w:color w:val="auto"/>
          <w:sz w:val="28"/>
          <w:szCs w:val="28"/>
          <w:lang w:val="sr-Latn-RS" w:eastAsia="sr-Latn-CS" w:bidi="ar-SA"/>
        </w:rPr>
        <w:t>Odabir trenera</w:t>
      </w:r>
      <w:r>
        <w:rPr>
          <w:rFonts w:eastAsia="Times New Roman" w:cs="Arial"/>
          <w:b/>
          <w:bCs/>
          <w:color w:val="auto"/>
          <w:sz w:val="28"/>
          <w:szCs w:val="28"/>
          <w:lang w:val="sr-Latn-RS" w:eastAsia="zh-CN" w:bidi="ar-SA"/>
        </w:rPr>
        <w:br/>
        <w:br/>
      </w:r>
      <w:r>
        <w:rPr>
          <w:rFonts w:eastAsia="Times New Roman" w:cs="Arial" w:ascii="Times New Roman" w:hAnsi="Times New Roman"/>
          <w:b/>
          <w:bCs/>
          <w:color w:val="auto"/>
          <w:sz w:val="20"/>
          <w:szCs w:val="20"/>
          <w:lang w:val="sr-Latn-RS" w:eastAsia="zh-CN" w:bidi="ar-SA"/>
        </w:rPr>
        <w:t xml:space="preserve"> 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Kao prvi korak, potrebno je kliknuti na stavku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Treneri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sa glavnog menija. 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  <w:tab/>
        <w:tab/>
        <w:tab/>
        <w:tab/>
        <w:t xml:space="preserve">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4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 xml:space="preserve">Stavka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color w:val="auto"/>
          <w:kern w:val="0"/>
          <w:sz w:val="16"/>
          <w:szCs w:val="16"/>
          <w:lang w:val="sr-Latn-RS" w:eastAsia="zh-CN" w:bidi="en-US"/>
        </w:rPr>
        <w:t xml:space="preserve">Treneri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glavnog menija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243205</wp:posOffset>
            </wp:positionH>
            <wp:positionV relativeFrom="paragraph">
              <wp:posOffset>666750</wp:posOffset>
            </wp:positionV>
            <wp:extent cx="5267325" cy="476250"/>
            <wp:effectExtent l="0" t="0" r="0" b="0"/>
            <wp:wrapTopAndBottom/>
            <wp:docPr id="4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>Rezultat ove akcije su izlistani dostupni treneri teretane.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447040</wp:posOffset>
            </wp:positionH>
            <wp:positionV relativeFrom="paragraph">
              <wp:posOffset>1677670</wp:posOffset>
            </wp:positionV>
            <wp:extent cx="5038725" cy="4074160"/>
            <wp:effectExtent l="0" t="0" r="0" b="0"/>
            <wp:wrapTopAndBottom/>
            <wp:docPr id="5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5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Dostupni treneri teretane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Prijavi se kod ovog trenera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će se prikazati poruka gde treba potvrditi akciju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Potvrdi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ili otkazati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Nazad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>.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</w: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621665</wp:posOffset>
            </wp:positionH>
            <wp:positionV relativeFrom="paragraph">
              <wp:posOffset>6438900</wp:posOffset>
            </wp:positionV>
            <wp:extent cx="4525645" cy="838200"/>
            <wp:effectExtent l="0" t="0" r="0" b="0"/>
            <wp:wrapTopAndBottom/>
            <wp:docPr id="6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64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6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Upit za potvrdu ili otkazivanje odabira trenera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  <w:tab/>
        <w:br/>
        <w:br/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Nakon odabira trenera, informacije o istom će biti vidljive na stranici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Početna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glavnog menija.</w:t>
        <w:br/>
        <w:br/>
      </w:r>
      <w:r>
        <w:rPr>
          <w:rFonts w:eastAsia="Times New Roman" w:cs="Arial" w:ascii="Times New Roman" w:hAnsi="Times New Roman"/>
          <w:b/>
          <w:bCs/>
          <w:i w:val="false"/>
          <w:iCs w:val="false"/>
          <w:color w:val="auto"/>
          <w:sz w:val="22"/>
          <w:szCs w:val="22"/>
          <w:lang w:val="sr-Latn-RS" w:eastAsia="zh-CN" w:bidi="ar-SA"/>
        </w:rPr>
        <w:t>Napomena: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Moguće je opredeliti se za trenera najkasnije 7 dana nakon plaćanja poslednje članarine.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Prijava</w:t>
        <w:br/>
        <w:br/>
        <w:tab/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2"/>
          <w:szCs w:val="22"/>
          <w:lang w:val="en-US" w:eastAsia="zh-CN" w:bidi="en-US"/>
        </w:rPr>
        <w:t xml:space="preserve">Potrebno je navigirati se na glavnu stranu i kliknuti na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2"/>
          <w:szCs w:val="22"/>
          <w:lang w:val="sr-Latn-RS" w:eastAsia="zh-CN" w:bidi="en-US"/>
        </w:rPr>
        <w:t xml:space="preserve">dugme ‘‘Prijavi se‘‘.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0"/>
          <w:szCs w:val="20"/>
          <w:lang w:val="sr-Latn-RS" w:eastAsia="zh-CN" w:bidi="en-US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158750</wp:posOffset>
            </wp:positionH>
            <wp:positionV relativeFrom="paragraph">
              <wp:posOffset>745490</wp:posOffset>
            </wp:positionV>
            <wp:extent cx="5943600" cy="1073150"/>
            <wp:effectExtent l="0" t="0" r="0" b="0"/>
            <wp:wrapTopAndBottom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br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16"/>
          <w:szCs w:val="16"/>
          <w:lang w:val="sr-Latn-RS" w:eastAsia="zh-CN" w:bidi="en-US"/>
        </w:rPr>
        <w:t>7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Deo p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>očetn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e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stranice web aplikacije sa dugmetom za prijavu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0"/>
          <w:szCs w:val="20"/>
          <w:lang w:val="sr-Latn-RS" w:eastAsia="zh-CN" w:bidi="en-US"/>
        </w:rPr>
        <w:tab/>
        <w:br/>
        <w:tab/>
        <w:br/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2"/>
          <w:szCs w:val="22"/>
          <w:lang w:val="sr-Latn-RS" w:eastAsia="zh-CN" w:bidi="en-US"/>
        </w:rPr>
        <w:t xml:space="preserve">Zatim, na otvorenoj formi treba uneti korisničko ime i šifru, a zatim kliknuti na dugme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en-US"/>
        </w:rPr>
        <w:t>Log in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2"/>
          <w:szCs w:val="22"/>
          <w:lang w:val="sr-Latn-RS" w:eastAsia="zh-CN" w:bidi="en-US"/>
        </w:rPr>
        <w:t>. Ukoliko je došlo do unosa nevalidnih podataka, prikazaće se odgovarajuća poruka. Ukoliko je došlo do uspešne prijave, dolazi do redirekcije na glavnu stranu profila.</w:t>
      </w: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2117090</wp:posOffset>
            </wp:positionH>
            <wp:positionV relativeFrom="paragraph">
              <wp:posOffset>2785745</wp:posOffset>
            </wp:positionV>
            <wp:extent cx="1785620" cy="1903095"/>
            <wp:effectExtent l="0" t="0" r="0" b="0"/>
            <wp:wrapTopAndBottom/>
            <wp:docPr id="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20"/>
          <w:szCs w:val="20"/>
          <w:lang w:val="sr-Latn-RS" w:eastAsia="zh-CN" w:bidi="en-US"/>
        </w:rPr>
        <w:br/>
        <w:tab/>
        <w:t xml:space="preserve"> </w:t>
        <w:tab/>
        <w:tab/>
        <w:tab/>
        <w:tab/>
        <w:tab/>
        <w:t xml:space="preserve">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8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u w:val="none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u w:val="none"/>
          <w:lang w:val="sr-Latn-RS" w:eastAsia="zh-CN" w:bidi="en-US"/>
        </w:rPr>
        <w:t>Forma za prijavu</w:t>
      </w:r>
    </w:p>
    <w:p>
      <w:pPr>
        <w:pStyle w:val="Heading1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Resetovanje lozinke</w:t>
        <w:br/>
        <w:br/>
        <w:tab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u w:val="none"/>
          <w:lang w:val="sr-Latn-RS" w:eastAsia="zh-CN" w:bidi="ar-SA"/>
        </w:rPr>
        <w:t xml:space="preserve">U slučaju zaboravljene lozinke, moguće je promeniti istu. Potrebno je otvoriti formu za prijavu, a zatim kliknuti na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u w:val="none"/>
          <w:lang w:val="sr-Latn-RS" w:eastAsia="zh-CN" w:bidi="ar-SA"/>
        </w:rPr>
        <w:t xml:space="preserve">hiperlink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u w:val="single"/>
          <w:lang w:val="sr-Latn-RS" w:eastAsia="zh-CN" w:bidi="ar-SA"/>
        </w:rPr>
        <w:t>Zaboravili ste lozinku?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kern w:val="0"/>
          <w:sz w:val="22"/>
          <w:szCs w:val="22"/>
          <w:u w:val="none"/>
          <w:lang w:val="sr-Latn-RS" w:eastAsia="zh-CN" w:bidi="ar-SA"/>
        </w:rPr>
        <w:t xml:space="preserve"> </w:t>
        <w:br/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kern w:val="0"/>
          <w:sz w:val="22"/>
          <w:szCs w:val="22"/>
          <w:u w:val="none"/>
          <w:lang w:val="sr-Latn-RS" w:eastAsia="zh-CN" w:bidi="ar-SA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2221230</wp:posOffset>
            </wp:positionH>
            <wp:positionV relativeFrom="paragraph">
              <wp:posOffset>798195</wp:posOffset>
            </wp:positionV>
            <wp:extent cx="1520825" cy="1792605"/>
            <wp:effectExtent l="0" t="0" r="0" b="0"/>
            <wp:wrapTopAndBottom/>
            <wp:docPr id="9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ab/>
        <w:tab/>
        <w:tab/>
        <w:t xml:space="preserve">   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u w:val="none"/>
          <w:lang w:val="sr-Latn-RS" w:eastAsia="zh-CN" w:bidi="ar-SA"/>
        </w:rPr>
        <w:t xml:space="preserve">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9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Forma za prijavu koja sadrži hiperlink za promenu lozinke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kern w:val="0"/>
          <w:sz w:val="22"/>
          <w:szCs w:val="22"/>
          <w:u w:val="none"/>
          <w:lang w:val="sr-Latn-RS" w:eastAsia="zh-CN" w:bidi="ar-SA"/>
        </w:rPr>
        <w:br/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u w:val="none"/>
          <w:lang w:val="sr-Latn-RS" w:eastAsia="zh-CN" w:bidi="ar-SA"/>
        </w:rPr>
        <w:t>N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u w:val="none"/>
          <w:lang w:val="sr-Latn-RS" w:eastAsia="zh-CN" w:bidi="ar-SA"/>
        </w:rPr>
        <w:t xml:space="preserve">akon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u w:val="none"/>
          <w:lang w:val="sr-Latn-RS" w:eastAsia="zh-CN" w:bidi="ar-SA"/>
        </w:rPr>
        <w:t>toga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u w:val="none"/>
          <w:lang w:val="sr-Latn-RS" w:eastAsia="zh-CN" w:bidi="ar-SA"/>
        </w:rPr>
        <w:t xml:space="preserve"> će se prikazati sledeća forma na kojoj je potrebno uneti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u w:val="none"/>
          <w:lang w:val="sr-Latn-RS" w:eastAsia="zh-CN" w:bidi="ar-SA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4182110</wp:posOffset>
            </wp:positionH>
            <wp:positionV relativeFrom="paragraph">
              <wp:posOffset>6234430</wp:posOffset>
            </wp:positionV>
            <wp:extent cx="1487170" cy="1536065"/>
            <wp:effectExtent l="0" t="0" r="0" b="0"/>
            <wp:wrapSquare wrapText="largest"/>
            <wp:docPr id="10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email adresu: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u w:val="none"/>
          <w:lang w:val="sr-Latn-RS" w:eastAsia="zh-CN" w:bidi="ar-SA"/>
        </w:rPr>
        <w:br/>
        <w:tab/>
        <w:tab/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u w:val="none"/>
          <w:lang w:val="sr-Latn-RS" w:eastAsia="zh-CN" w:bidi="ar-SA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-6985</wp:posOffset>
            </wp:positionH>
            <wp:positionV relativeFrom="paragraph">
              <wp:posOffset>3201670</wp:posOffset>
            </wp:positionV>
            <wp:extent cx="5943600" cy="1016635"/>
            <wp:effectExtent l="0" t="0" r="0" b="0"/>
            <wp:wrapTopAndBottom/>
            <wp:docPr id="11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10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Forma za unos email-a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u w:val="none"/>
          <w:lang w:val="sr-Latn-RS" w:eastAsia="zh-CN" w:bidi="ar-SA"/>
        </w:rPr>
        <w:br/>
        <w:br/>
        <w:t xml:space="preserve">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u w:val="none"/>
          <w:lang w:val="sr-Latn-RS" w:eastAsia="zh-CN" w:bidi="ar-SA"/>
        </w:rPr>
        <w:t xml:space="preserve">Zatim, treba kliknuti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u w:val="none"/>
          <w:lang w:val="sr-Latn-RS" w:eastAsia="zh-CN" w:bidi="ar-SA"/>
        </w:rPr>
        <w:t>Pošalji mi email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u w:val="none"/>
          <w:lang w:val="sr-Latn-RS" w:eastAsia="zh-CN" w:bidi="ar-SA"/>
        </w:rPr>
        <w:t xml:space="preserve"> i proveriti elektronsku poštu. Prikazaće se nova forma na kojoj će biti neophodno uneti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sr-Latn-RS" w:eastAsia="zh-CN" w:bidi="ar-SA"/>
        </w:rPr>
        <w:t>k</w:t>
      </w:r>
      <w:hyperlink r:id="rId14">
        <w:r>
          <w:rPr>
            <w:rStyle w:val="InternetLink"/>
            <w:rFonts w:eastAsia="Times New Roman" w:cs="Arial" w:ascii="Times New Roman" w:hAnsi="Times New Roman"/>
            <w:b w:val="false"/>
            <w:bCs w:val="false"/>
            <w:i w:val="false"/>
            <w:iCs w:val="false"/>
            <w:color w:val="000000"/>
            <w:sz w:val="22"/>
            <w:szCs w:val="22"/>
            <w:u w:val="none"/>
            <w:lang w:val="sr-Latn-RS" w:eastAsia="zh-CN" w:bidi="ar-SA"/>
          </w:rPr>
          <w:t>ô</w:t>
        </w:r>
      </w:hyperlink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sr-Latn-RS" w:eastAsia="zh-CN" w:bidi="ar-SA"/>
        </w:rPr>
        <w:t xml:space="preserve">d primljen u mejlu,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en-US" w:eastAsia="zh-CN" w:bidi="ar-SA"/>
        </w:rPr>
        <w:t xml:space="preserve">a zatim kliknuti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000000"/>
          <w:sz w:val="22"/>
          <w:szCs w:val="22"/>
          <w:u w:val="none"/>
          <w:lang w:val="en-US" w:eastAsia="zh-CN" w:bidi="ar-SA"/>
        </w:rPr>
        <w:t>Potvrdi kod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sr-Latn-RS" w:eastAsia="zh-CN" w:bidi="ar-SA"/>
        </w:rPr>
        <w:t>.</w:t>
      </w:r>
      <w:r>
        <w:rPr>
          <w:rFonts w:eastAsia="Times New Roman" w:cs="Arial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sr-Latn-RS" w:eastAsia="zh-CN" w:bidi="ar-SA"/>
        </w:rPr>
        <w:br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11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Forma za unos koda</w:t>
      </w:r>
      <w:r>
        <w:rPr>
          <w:rFonts w:eastAsia="Times New Roman" w:cs="Arial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sr-Latn-RS" w:eastAsia="zh-CN" w:bidi="ar-SA"/>
        </w:rPr>
        <w:br/>
      </w: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43815</wp:posOffset>
            </wp:positionH>
            <wp:positionV relativeFrom="paragraph">
              <wp:posOffset>4946015</wp:posOffset>
            </wp:positionV>
            <wp:extent cx="5943600" cy="1101725"/>
            <wp:effectExtent l="0" t="0" r="0" b="0"/>
            <wp:wrapTopAndBottom/>
            <wp:docPr id="12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sr-Latn-RS" w:eastAsia="zh-CN" w:bidi="ar-SA"/>
        </w:rPr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en-US" w:eastAsia="zh-CN" w:bidi="ar-SA"/>
        </w:rPr>
        <w:t xml:space="preserve">Nakon toga, treba uneti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sr-Latn-RS" w:eastAsia="zh-CN" w:bidi="ar-SA"/>
        </w:rPr>
        <w:t xml:space="preserve">željenu lozinku, potvrditi je, a zatim kliknuti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000000"/>
          <w:sz w:val="22"/>
          <w:szCs w:val="22"/>
          <w:u w:val="none"/>
          <w:lang w:val="sr-Latn-RS" w:eastAsia="zh-CN" w:bidi="ar-SA"/>
        </w:rPr>
        <w:t>Resetuj lozinku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sr-Latn-RS" w:eastAsia="zh-CN" w:bidi="ar-SA"/>
        </w:rPr>
        <w:t>.</w:t>
      </w:r>
      <w:r>
        <w:rPr>
          <w:rFonts w:eastAsia="Times New Roman" w:cs="Arial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sr-Latn-RS" w:eastAsia="zh-CN" w:bidi="ar-SA"/>
        </w:rPr>
        <w:br/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sr-Latn-RS" w:eastAsia="zh-CN" w:bidi="ar-SA"/>
        </w:rPr>
        <w:t xml:space="preserve">Kompletiranje procedure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u w:val="none"/>
          <w:lang w:val="sr-Latn-RS" w:eastAsia="zh-CN" w:bidi="ar-SA"/>
        </w:rPr>
        <w:t xml:space="preserve">se vrši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u w:val="none"/>
          <w:lang w:val="sr-Latn-RS" w:eastAsia="zh-CN" w:bidi="ar-SA"/>
        </w:rPr>
        <w:t>Resetuj lozinku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u w:val="none"/>
          <w:lang w:val="sr-Latn-RS" w:eastAsia="zh-CN" w:bidi="ar-SA"/>
        </w:rPr>
        <w:t>. Nakon toga je moguće prijaviti se na profil koristeći novu lozinku.</w:t>
      </w:r>
      <w:r>
        <w:rPr>
          <w:rFonts w:eastAsia="Times New Roman" w:cs="Arial"/>
          <w:b w:val="false"/>
          <w:bCs w:val="false"/>
          <w:i w:val="false"/>
          <w:iCs w:val="false"/>
          <w:color w:val="000000"/>
          <w:sz w:val="22"/>
          <w:szCs w:val="22"/>
          <w:u w:val="none"/>
          <w:lang w:val="sr-Latn-RS" w:eastAsia="zh-CN" w:bidi="ar-SA"/>
        </w:rPr>
        <w:br/>
        <w:br/>
        <w:br/>
        <w:br/>
        <w:br/>
        <w:tab/>
        <w:tab/>
        <w:tab/>
        <w:tab/>
        <w:tab/>
        <w:tab/>
        <w:tab/>
        <w:t xml:space="preserve">         </w:t>
        <w:tab/>
        <w:t xml:space="preserve"> 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12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Forma za unos i potvrdu lozinke</w:t>
      </w:r>
    </w:p>
    <w:p>
      <w:pPr>
        <w:pStyle w:val="Heading1"/>
        <w:ind w:left="0" w:hanging="0"/>
        <w:rPr/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Pregled lokacije</w:t>
      </w:r>
      <w:r>
        <w:rPr>
          <w:rFonts w:eastAsia="Times New Roman" w:cs="Arial"/>
          <w:b w:val="false"/>
          <w:bCs w:val="false"/>
          <w:color w:val="auto"/>
          <w:sz w:val="28"/>
          <w:szCs w:val="24"/>
          <w:lang w:val="sr-Latn-RS" w:eastAsia="zh-CN" w:bidi="ar-SA"/>
        </w:rPr>
        <w:t xml:space="preserve">, </w:t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socijalnih mreža i radnog vremena teretane</w:t>
        <w:br/>
        <w:br/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>Potrebno je navigirati se do dna glavne strane. Ovde se mogu naći osnovne informacije o teretani, kao što su lokacija, socijalne mreže i radno vreme.</w:t>
      </w:r>
    </w:p>
    <w:p>
      <w:pPr>
        <w:pStyle w:val="Normal"/>
        <w:ind w:left="0" w:hanging="0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-6350</wp:posOffset>
            </wp:positionH>
            <wp:positionV relativeFrom="paragraph">
              <wp:posOffset>129540</wp:posOffset>
            </wp:positionV>
            <wp:extent cx="5943600" cy="2303145"/>
            <wp:effectExtent l="0" t="0" r="0" b="0"/>
            <wp:wrapTopAndBottom/>
            <wp:docPr id="1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ab/>
        <w:t xml:space="preserve">Slika </w:t>
      </w:r>
      <w:r>
        <w:rPr>
          <w:rFonts w:eastAsia="Times New Roman" w:cs="Times New Roman"/>
          <w:b w:val="false"/>
          <w:bCs w:val="false"/>
          <w:color w:val="auto"/>
          <w:kern w:val="0"/>
          <w:sz w:val="16"/>
          <w:szCs w:val="16"/>
          <w:lang w:val="sr-Latn-RS" w:eastAsia="zh-CN" w:bidi="en-US"/>
        </w:rPr>
        <w:t>13</w:t>
      </w:r>
      <w:r>
        <w:rPr>
          <w:rFonts w:eastAsia="Times New Roman" w:cs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Deo web glavne stranice sa podacima o lokaciji, socijalnim mrežama i radnim vremenom teretane</w:t>
      </w:r>
      <w:r>
        <w:rPr>
          <w:rFonts w:eastAsia="Times New Roman" w:cs="Arial"/>
          <w:b w:val="false"/>
          <w:bCs w:val="false"/>
          <w:color w:val="auto"/>
          <w:sz w:val="20"/>
          <w:szCs w:val="20"/>
          <w:lang w:val="sr-Latn-RS" w:eastAsia="zh-CN" w:bidi="ar-SA"/>
        </w:rPr>
        <w:br/>
        <w:br/>
        <w:t>Do istih informacija se može doći klikom na stavku ‘‘Kontakt‘‘ glavnog menija:</w:t>
      </w:r>
    </w:p>
    <w:p>
      <w:pPr>
        <w:pStyle w:val="Heading2"/>
        <w:numPr>
          <w:ilvl w:val="0"/>
          <w:numId w:val="0"/>
        </w:numPr>
        <w:ind w:left="576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943600" cy="495300"/>
            <wp:effectExtent l="0" t="0" r="0" b="0"/>
            <wp:wrapTopAndBottom/>
            <wp:docPr id="1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                                                                  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16"/>
          <w:szCs w:val="16"/>
          <w:lang w:val="sr-Latn-RS" w:eastAsia="zh-CN" w:bidi="en-US"/>
        </w:rPr>
        <w:t>14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Stavka menija za osnovne informacije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Pregled usluga teretane</w:t>
        <w:br/>
        <w:br/>
      </w:r>
      <w:r>
        <w:rPr>
          <w:rFonts w:eastAsia="Times New Roman" w:cs="Arial"/>
          <w:b/>
          <w:bCs/>
          <w:color w:val="auto"/>
          <w:sz w:val="28"/>
          <w:szCs w:val="24"/>
          <w:lang w:val="en-US" w:eastAsia="zh-CN" w:bidi="ar-SA"/>
        </w:rPr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Potrebno je navigirati se do 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en-US" w:eastAsia="zh-CN" w:bidi="ar-SA"/>
        </w:rPr>
        <w:t>d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ela glavne strane koji sadrži pregled usluga teretane. Ovo se postiže klikom na stavku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O nama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 glavnog menija: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0"/>
          <w:szCs w:val="20"/>
          <w:lang w:val="sr-Latn-RS" w:eastAsia="zh-CN" w:bidi="ar-SA"/>
        </w:rPr>
        <w:br/>
      </w: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25400</wp:posOffset>
            </wp:positionH>
            <wp:positionV relativeFrom="paragraph">
              <wp:posOffset>806450</wp:posOffset>
            </wp:positionV>
            <wp:extent cx="5943600" cy="396875"/>
            <wp:effectExtent l="0" t="0" r="0" b="0"/>
            <wp:wrapTopAndBottom/>
            <wp:docPr id="15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0"/>
          <w:szCs w:val="20"/>
          <w:lang w:val="sr-Latn-RS" w:eastAsia="zh-CN" w:bidi="ar-SA"/>
        </w:rPr>
        <w:tab/>
        <w:tab/>
        <w:tab/>
        <w:tab/>
        <w:tab/>
        <w:t xml:space="preserve">            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kern w:val="0"/>
          <w:sz w:val="16"/>
          <w:szCs w:val="16"/>
          <w:lang w:val="sr-Latn-RS" w:eastAsia="zh-CN" w:bidi="en-US"/>
        </w:rPr>
        <w:t>15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color w:val="auto"/>
          <w:sz w:val="16"/>
          <w:szCs w:val="16"/>
          <w:lang w:val="sr-Latn-RS" w:eastAsia="zh-CN" w:bidi="en-US"/>
        </w:rPr>
        <w:t>Stavka menija za pregled usluga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Pregled planova treninga i ishrane</w:t>
        <w:br/>
        <w:br/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Nakon prijavljivanja kao član, potrebno je kliknuti na stavku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 xml:space="preserve">Planovi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>glavnog menija.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br/>
      </w: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68580</wp:posOffset>
            </wp:positionH>
            <wp:positionV relativeFrom="paragraph">
              <wp:posOffset>781050</wp:posOffset>
            </wp:positionV>
            <wp:extent cx="5857875" cy="1295400"/>
            <wp:effectExtent l="0" t="0" r="0" b="0"/>
            <wp:wrapSquare wrapText="largest"/>
            <wp:docPr id="1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br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16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RS" w:eastAsia="zh-CN" w:bidi="en-US"/>
        </w:rPr>
        <w:t>Stavka menija za planove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br/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Rezultat akcije je padajuća lista gde treba odabrati pregled planova treninga klikom na hiperlink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Trening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ili pregled planova ishrane klikom na hiperlink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Ishrana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>.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Pregled vežbi</w:t>
        <w:br/>
        <w:br/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Nakon prijavljivanja kao član, potrebno je kliknuti na stavku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Vežbe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 glavnog menija.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0"/>
          <w:szCs w:val="20"/>
          <w:lang w:val="sr-Latn-RS" w:eastAsia="zh-CN" w:bidi="ar-SA"/>
        </w:rPr>
        <w:br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0"/>
          <w:szCs w:val="20"/>
          <w:lang w:val="sr-Latn-RS" w:eastAsia="zh-CN" w:bidi="ar-SA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157480</wp:posOffset>
            </wp:positionH>
            <wp:positionV relativeFrom="paragraph">
              <wp:posOffset>692150</wp:posOffset>
            </wp:positionV>
            <wp:extent cx="5667375" cy="885825"/>
            <wp:effectExtent l="0" t="0" r="0" b="0"/>
            <wp:wrapSquare wrapText="largest"/>
            <wp:docPr id="17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17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RS" w:eastAsia="zh-CN" w:bidi="en-US"/>
        </w:rPr>
        <w:t xml:space="preserve">Stavka menija za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vežbe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0"/>
          <w:szCs w:val="20"/>
          <w:lang w:val="sr-Latn-RS" w:eastAsia="zh-CN" w:bidi="ar-SA"/>
        </w:rPr>
        <w:br/>
        <w:br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Kao rezultat se otvara stranica koja sadrži interaktivne slike ljudske muskulature. Moguće je </w:t>
      </w:r>
      <w:r>
        <w:rPr>
          <w:rFonts w:eastAsia="Times New Roman" w:cs="Arial" w:ascii="Times New Roman" w:hAnsi="Times New Roman"/>
          <w:b w:val="false"/>
          <w:bCs w:val="false"/>
          <w:color w:val="auto"/>
          <w:kern w:val="0"/>
          <w:sz w:val="22"/>
          <w:szCs w:val="22"/>
          <w:lang w:val="sr-Latn-RS" w:eastAsia="zh-CN" w:bidi="ar-SA"/>
        </w:rPr>
        <w:t>mišem prelaziti preko mišićnih grupa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>, a zatim klik</w:t>
      </w:r>
      <w:r>
        <w:rPr>
          <w:rFonts w:eastAsia="Times New Roman" w:cs="Arial" w:ascii="Times New Roman" w:hAnsi="Times New Roman"/>
          <w:b w:val="false"/>
          <w:bCs w:val="false"/>
          <w:color w:val="auto"/>
          <w:kern w:val="0"/>
          <w:sz w:val="22"/>
          <w:szCs w:val="22"/>
          <w:lang w:val="sr-Latn-RS" w:eastAsia="zh-CN" w:bidi="ar-SA"/>
        </w:rPr>
        <w:t>nuti na željenu, gde je rezultat otvaranje izlistanih vežbi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>.</w:t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br/>
        <w:br/>
      </w: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-114300</wp:posOffset>
            </wp:positionH>
            <wp:positionV relativeFrom="paragraph">
              <wp:posOffset>2449195</wp:posOffset>
            </wp:positionV>
            <wp:extent cx="3080385" cy="2835275"/>
            <wp:effectExtent l="0" t="0" r="0" b="0"/>
            <wp:wrapTopAndBottom/>
            <wp:docPr id="1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8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3194050</wp:posOffset>
            </wp:positionH>
            <wp:positionV relativeFrom="paragraph">
              <wp:posOffset>2453005</wp:posOffset>
            </wp:positionV>
            <wp:extent cx="3023235" cy="2849245"/>
            <wp:effectExtent l="0" t="0" r="0" b="0"/>
            <wp:wrapSquare wrapText="largest"/>
            <wp:docPr id="1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3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ab/>
        <w:tab/>
        <w:t xml:space="preserve">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18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 xml:space="preserve">Vežbe grupisane po mišićnoj grupi                                            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19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Vežbe za odgovarajuću mišićnu grupu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Pregled trenera</w:t>
        <w:br/>
        <w:br/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Nakon prijavljivanja kao član, potrebno je kliknuti na stavku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Treneri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 glavnog menija.</w:t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br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 xml:space="preserve"> </w:t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br/>
      </w: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186055</wp:posOffset>
            </wp:positionH>
            <wp:positionV relativeFrom="paragraph">
              <wp:posOffset>793750</wp:posOffset>
            </wp:positionV>
            <wp:extent cx="5572125" cy="809625"/>
            <wp:effectExtent l="0" t="0" r="0" b="0"/>
            <wp:wrapSquare wrapText="largest"/>
            <wp:docPr id="20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RS" w:eastAsia="zh-CN" w:bidi="en-US"/>
        </w:rPr>
        <w:t>20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RS" w:eastAsia="zh-CN" w:bidi="en-US"/>
        </w:rPr>
        <w:t>Stavka menija za trenere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 xml:space="preserve"> </w:t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br/>
        <w:br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u w:val="none"/>
          <w:lang w:val="sr-Latn-RS" w:eastAsia="zh-CN" w:bidi="ar-SA"/>
        </w:rPr>
        <w:t xml:space="preserve">Kao rezultat se otvara stranica sa listom trenera i </w:t>
      </w:r>
      <w:r>
        <w:rPr>
          <w:rFonts w:eastAsia="Times New Roman" w:cs="Arial" w:ascii="Times New Roman" w:hAnsi="Times New Roman"/>
          <w:b w:val="false"/>
          <w:bCs w:val="false"/>
          <w:color w:val="auto"/>
          <w:kern w:val="0"/>
          <w:sz w:val="22"/>
          <w:szCs w:val="22"/>
          <w:u w:val="none"/>
          <w:lang w:val="sr-Latn-RS" w:eastAsia="zh-CN" w:bidi="ar-SA"/>
        </w:rPr>
        <w:t>njihovim osnovnim informacijama.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Ažuriranje profila</w:t>
        <w:br/>
        <w:br/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>Nakon prijavljivanja kao član, potrebno je kliknuti na padajuću listu sa kraja glavnog menija.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0"/>
          <w:szCs w:val="20"/>
          <w:lang w:val="sr-Latn-RS" w:eastAsia="zh-CN" w:bidi="ar-SA"/>
        </w:rPr>
        <w:br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0"/>
          <w:szCs w:val="20"/>
          <w:lang w:val="sr-Latn-RS" w:eastAsia="zh-CN" w:bidi="ar-SA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205105</wp:posOffset>
            </wp:positionH>
            <wp:positionV relativeFrom="paragraph">
              <wp:posOffset>641350</wp:posOffset>
            </wp:positionV>
            <wp:extent cx="5572125" cy="876300"/>
            <wp:effectExtent l="0" t="0" r="0" b="0"/>
            <wp:wrapTopAndBottom/>
            <wp:docPr id="21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21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RS" w:eastAsia="zh-CN" w:bidi="en-US"/>
        </w:rPr>
        <w:t>Padajuća lista menija</w:t>
        <w:br/>
        <w:br/>
      </w: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141605</wp:posOffset>
            </wp:positionH>
            <wp:positionV relativeFrom="paragraph">
              <wp:posOffset>2203450</wp:posOffset>
            </wp:positionV>
            <wp:extent cx="5419725" cy="1457325"/>
            <wp:effectExtent l="0" t="0" r="0" b="0"/>
            <wp:wrapTopAndBottom/>
            <wp:docPr id="22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RS" w:eastAsia="zh-CN" w:bidi="en-US"/>
        </w:rPr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en-US"/>
        </w:rPr>
        <w:t xml:space="preserve">Zatim, treba odabrati prvu stavku –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en-US"/>
        </w:rPr>
        <w:t>Podešavanja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en-US"/>
        </w:rPr>
        <w:t>. Rezultat je otvaranje stranice na kojoj je moguće izmeniti sliku profila, broj računa i fitnes cilj.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RS" w:eastAsia="zh-CN" w:bidi="en-US"/>
        </w:rPr>
        <w:br/>
        <w:t xml:space="preserve"> </w:t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22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Stavke p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RS" w:eastAsia="zh-CN" w:bidi="en-US"/>
        </w:rPr>
        <w:t>adajuće liste menija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Slušanje GymHub radija</w:t>
        <w:br/>
        <w:tab/>
        <w:br/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Nakon prijavljivanja kao član ili trener, potrebno je kliknuti na stavku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kern w:val="0"/>
          <w:sz w:val="22"/>
          <w:szCs w:val="22"/>
          <w:lang w:val="sr-Latn-RS" w:eastAsia="zh-CN" w:bidi="ar-SA"/>
        </w:rPr>
        <w:t>GymHub Radio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 glavnog menija.</w:t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br/>
        <w:tab/>
      </w: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98425</wp:posOffset>
            </wp:positionH>
            <wp:positionV relativeFrom="paragraph">
              <wp:posOffset>815340</wp:posOffset>
            </wp:positionV>
            <wp:extent cx="5886450" cy="838200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23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RS" w:eastAsia="zh-CN" w:bidi="en-US"/>
        </w:rPr>
        <w:t xml:space="preserve">Stavka menija za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 xml:space="preserve">GymHub radio </w:t>
        <w:br/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br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u w:val="none"/>
          <w:lang w:val="sr-Latn-RS" w:eastAsia="zh-CN" w:bidi="ar-SA"/>
        </w:rPr>
        <w:t xml:space="preserve">Kao rezultat se otvara stranica sa </w:t>
      </w:r>
      <w:r>
        <w:rPr>
          <w:rFonts w:eastAsia="Times New Roman" w:cs="Arial" w:ascii="Times New Roman" w:hAnsi="Times New Roman"/>
          <w:b w:val="false"/>
          <w:bCs w:val="false"/>
          <w:color w:val="auto"/>
          <w:kern w:val="0"/>
          <w:sz w:val="22"/>
          <w:szCs w:val="22"/>
          <w:u w:val="none"/>
          <w:lang w:val="sr-Latn-RS" w:eastAsia="zh-CN" w:bidi="ar-SA"/>
        </w:rPr>
        <w:t>plejlistom GymHub teretane.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Prijava problema</w:t>
        <w:br/>
        <w:br/>
        <w:tab/>
        <w:t xml:space="preserve"> 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>Nakon prijavljivanja kao član, potrebno je kliknuti na padajuću listu sa kr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205105</wp:posOffset>
            </wp:positionH>
            <wp:positionV relativeFrom="paragraph">
              <wp:posOffset>711200</wp:posOffset>
            </wp:positionV>
            <wp:extent cx="5572125" cy="876300"/>
            <wp:effectExtent l="0" t="0" r="0" b="0"/>
            <wp:wrapTopAndBottom/>
            <wp:docPr id="24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aja glavnog menija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0"/>
          <w:szCs w:val="20"/>
          <w:lang w:val="sr-Latn-RS" w:eastAsia="zh-CN" w:bidi="ar-SA"/>
        </w:rPr>
        <w:t>.</w:t>
        <w:br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24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RS" w:eastAsia="zh-CN" w:bidi="en-US"/>
        </w:rPr>
        <w:t>Padajuća lista menija</w:t>
        <w:br/>
        <w:br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en-US"/>
        </w:rPr>
        <w:t xml:space="preserve">Zatim, treba odabrati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en-US"/>
        </w:rPr>
        <w:t>drugu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en-US"/>
        </w:rPr>
        <w:t xml:space="preserve"> stavku –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en-US"/>
        </w:rPr>
        <w:t>P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color w:val="auto"/>
          <w:kern w:val="0"/>
          <w:sz w:val="22"/>
          <w:szCs w:val="22"/>
          <w:lang w:val="sr-Latn-RS" w:eastAsia="zh-CN" w:bidi="en-US"/>
        </w:rPr>
        <w:t>rijavi problem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en-US"/>
        </w:rPr>
        <w:t xml:space="preserve">. Rezultat je otvaranje stranice na kojoj je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en-US"/>
        </w:rPr>
        <w:t>potrebno popuniti preostale stavke forme za prijavu problema.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20"/>
          <w:szCs w:val="20"/>
          <w:lang w:val="sr-Latn-RS" w:eastAsia="zh-CN" w:bidi="en-US"/>
        </w:rPr>
        <w:br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25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Stavke padajuće liste menija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20"/>
          <w:szCs w:val="20"/>
          <w:lang w:val="sr-Latn-RS" w:eastAsia="zh-CN" w:bidi="en-US"/>
        </w:rPr>
        <w:br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20"/>
          <w:szCs w:val="20"/>
          <w:lang w:val="sr-Latn-RS" w:eastAsia="zh-CN" w:bidi="en-US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219075</wp:posOffset>
            </wp:positionH>
            <wp:positionV relativeFrom="paragraph">
              <wp:posOffset>2279015</wp:posOffset>
            </wp:positionV>
            <wp:extent cx="5467350" cy="1457325"/>
            <wp:effectExtent l="0" t="0" r="0" b="0"/>
            <wp:wrapTopAndBottom/>
            <wp:docPr id="25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en-US"/>
        </w:rPr>
        <w:t xml:space="preserve">Da bi se problem prijavio administratoru, potrebno je kliknuti na dugme </w:t>
      </w:r>
      <w:r>
        <w:rPr>
          <w:rFonts w:eastAsia="Times New Roman" w:cs="Times New Roman" w:ascii="Times New Roman" w:hAnsi="Times New Roman"/>
          <w:b w:val="false"/>
          <w:bCs w:val="false"/>
          <w:i/>
          <w:iCs/>
          <w:color w:val="auto"/>
          <w:kern w:val="0"/>
          <w:sz w:val="22"/>
          <w:szCs w:val="22"/>
          <w:lang w:val="sr-Latn-RS" w:eastAsia="zh-CN" w:bidi="en-US"/>
        </w:rPr>
        <w:t>Prosledi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en-US"/>
        </w:rPr>
        <w:t>.</w:t>
      </w: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13970</wp:posOffset>
            </wp:positionH>
            <wp:positionV relativeFrom="paragraph">
              <wp:posOffset>4278630</wp:posOffset>
            </wp:positionV>
            <wp:extent cx="5943600" cy="1960880"/>
            <wp:effectExtent l="0" t="0" r="0" b="0"/>
            <wp:wrapTopAndBottom/>
            <wp:docPr id="26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/>
          <w:b/>
          <w:bCs/>
          <w:i w:val="false"/>
          <w:iCs w:val="false"/>
          <w:color w:val="auto"/>
          <w:kern w:val="0"/>
          <w:sz w:val="28"/>
          <w:szCs w:val="24"/>
          <w:lang w:val="sr-Latn-RS" w:eastAsia="zh-CN" w:bidi="ar-SA"/>
        </w:rPr>
        <w:t xml:space="preserve"> </w:t>
        <w:br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26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 xml:space="preserve"> Forma za prijavu problema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Zakazivanje treninga</w:t>
        <w:br/>
        <w:br/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Da bi se zakazao trening, potrebno je otići na početnu stranicu profila klikom na stavku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Početna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 iz glavnog menija.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Zakaži trening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se otvara raspored treninga tekuće nedelje. </w:t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227330</wp:posOffset>
            </wp:positionH>
            <wp:positionV relativeFrom="paragraph">
              <wp:posOffset>754380</wp:posOffset>
            </wp:positionV>
            <wp:extent cx="5347335" cy="4457065"/>
            <wp:effectExtent l="0" t="0" r="0" b="0"/>
            <wp:wrapTopAndBottom/>
            <wp:docPr id="27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ab/>
        <w:tab/>
        <w:tab/>
        <w:tab/>
        <w:tab/>
        <w:t xml:space="preserve">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27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 – Kalerndar treninga tekuće nedelje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  <w:br/>
        <w:t>Svaki termin teretane sadrži informaciju o maksimalnom kapacitetu članova, kao i broj zauzetih mesta. Klikom na željeni termin se prikazuje poruka sledećeg izgleda:</w:t>
        <w:br/>
      </w: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743585</wp:posOffset>
            </wp:positionH>
            <wp:positionV relativeFrom="paragraph">
              <wp:posOffset>5868670</wp:posOffset>
            </wp:positionV>
            <wp:extent cx="4324985" cy="1123950"/>
            <wp:effectExtent l="0" t="0" r="0" b="0"/>
            <wp:wrapTopAndBottom/>
            <wp:docPr id="28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28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 –  Poruka za prihvatanje ili otkazivanje akcije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  <w:br/>
        <w:t xml:space="preserve">Odabir je moguće potvrditi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Potvrdi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. Otkazivanje akcije se obavlja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Nazad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.  Nakon potvrde i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>uspešno zakazanog treninga, detalji će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biti dostupni na glavnoj stranici profila. Ukoliko je došlo do greške, prikazaće se odgovarajuća poruka.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8"/>
          <w:szCs w:val="24"/>
          <w:lang w:val="sr-Latn-RS" w:eastAsia="zh-CN" w:bidi="ar-SA"/>
        </w:rPr>
        <w:br/>
      </w:r>
      <w:r>
        <w:rPr>
          <w:rFonts w:eastAsia="Times New Roman" w:cs="Arial" w:ascii="Times New Roman" w:hAnsi="Times New Roman"/>
          <w:b/>
          <w:bCs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Napomena: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>U jednom trenutku je moguće imati samo jedan zakazan trening.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Otkazivanje treninga</w:t>
        <w:br/>
        <w:br/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Da bi se otkazao trening, potrebno je otići na početnu stranicu profila klikom na stavku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Početna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 iz glavnog menija.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Otkaži naredni trening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i potvrdom se kompletira procedura otkazivanja.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8"/>
          <w:szCs w:val="24"/>
          <w:lang w:val="sr-Latn-RS" w:eastAsia="zh-CN" w:bidi="ar-SA"/>
        </w:rPr>
        <w:br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29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 –  Glavna stranica profila</w:t>
      </w: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51435</wp:posOffset>
            </wp:positionH>
            <wp:positionV relativeFrom="paragraph">
              <wp:posOffset>923290</wp:posOffset>
            </wp:positionV>
            <wp:extent cx="5943600" cy="4441825"/>
            <wp:effectExtent l="0" t="0" r="0" b="0"/>
            <wp:wrapTopAndBottom/>
            <wp:docPr id="29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br/>
        <w:br/>
        <w:br/>
        <w:br/>
        <w:br/>
        <w:br/>
        <w:br/>
        <w:br/>
        <w:br/>
        <w:br/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Plaćanje članarine i promena tipa članarine</w:t>
        <w:br/>
        <w:br/>
        <w:t xml:space="preserve"> </w:t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>Plaćanje članarine je moguće izvršiti nakon isteka iste. Prilikom prijavljivanja, prikazaće se stranica sledećeg izgleda:</w:t>
        <w:br/>
      </w: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1339850</wp:posOffset>
            </wp:positionH>
            <wp:positionV relativeFrom="paragraph">
              <wp:posOffset>878205</wp:posOffset>
            </wp:positionV>
            <wp:extent cx="3264535" cy="2827655"/>
            <wp:effectExtent l="0" t="0" r="0" b="0"/>
            <wp:wrapTopAndBottom/>
            <wp:docPr id="30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53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 </w:t>
        <w:tab/>
        <w:tab/>
        <w:tab/>
        <w:tab/>
        <w:t xml:space="preserve">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30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 –  Stranica za plaćanje članarine i promena tipa članarine</w:t>
      </w:r>
    </w:p>
    <w:p>
      <w:pPr>
        <w:pStyle w:val="Normal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 w:val="false"/>
          <w:bCs w:val="false"/>
          <w:color w:val="auto"/>
          <w:sz w:val="28"/>
          <w:szCs w:val="24"/>
          <w:lang w:val="sr-Latn-RS" w:eastAsia="zh-CN" w:bidi="ar-SA"/>
        </w:rPr>
        <w:br/>
      </w:r>
      <w:r>
        <w:rPr>
          <w:rFonts w:eastAsia="Times New Roman" w:cs="Arial"/>
          <w:b w:val="false"/>
          <w:bCs w:val="false"/>
          <w:color w:val="auto"/>
          <w:sz w:val="22"/>
          <w:szCs w:val="22"/>
          <w:lang w:val="sr-Latn-RS" w:eastAsia="zh-CN" w:bidi="ar-SA"/>
        </w:rPr>
        <w:t>Nakon popunjavanja neophodnih polja (označena zvezdicom - *), potrebno je odlučiti se za period uplate od jedan, šest ili dvanaest meseci</w:t>
      </w: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3564255</wp:posOffset>
            </wp:positionH>
            <wp:positionV relativeFrom="paragraph">
              <wp:posOffset>153035</wp:posOffset>
            </wp:positionV>
            <wp:extent cx="1884680" cy="967740"/>
            <wp:effectExtent l="0" t="0" r="0" b="0"/>
            <wp:wrapSquare wrapText="largest"/>
            <wp:docPr id="31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/>
          <w:b w:val="false"/>
          <w:bCs w:val="false"/>
          <w:color w:val="auto"/>
          <w:sz w:val="22"/>
          <w:szCs w:val="22"/>
          <w:lang w:val="sr-Latn-RS" w:eastAsia="zh-CN" w:bidi="ar-SA"/>
        </w:rPr>
        <w:t>.</w:t>
        <w:br/>
        <w:tab/>
        <w:tab/>
        <w:tab/>
      </w:r>
    </w:p>
    <w:p>
      <w:pPr>
        <w:pStyle w:val="Normal"/>
        <w:ind w:left="0" w:hanging="0"/>
        <w:rPr>
          <w:sz w:val="22"/>
          <w:szCs w:val="22"/>
        </w:rPr>
      </w:pPr>
      <w:r>
        <w:rPr>
          <w:rFonts w:eastAsia="Times New Roman" w:cs="Arial"/>
          <w:b w:val="false"/>
          <w:bCs w:val="false"/>
          <w:color w:val="auto"/>
          <w:sz w:val="22"/>
          <w:szCs w:val="22"/>
          <w:lang w:val="sr-Latn-RS" w:eastAsia="zh-CN" w:bidi="ar-SA"/>
        </w:rPr>
        <w:br/>
        <w:br/>
        <w:tab/>
        <w:tab/>
        <w:tab/>
        <w:tab/>
        <w:tab/>
        <w:tab/>
        <w:tab/>
        <w:tab/>
        <w:t xml:space="preserve">   </w:t>
      </w:r>
      <w:r>
        <w:rPr>
          <w:rFonts w:eastAsia="Times New Roman" w:cs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31</w:t>
      </w:r>
      <w:r>
        <w:rPr>
          <w:rFonts w:eastAsia="Times New Roman" w:cs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 –  Opcije za period uplate</w:t>
      </w:r>
      <w:r>
        <w:rPr>
          <w:rFonts w:eastAsia="Times New Roman" w:cs="Arial"/>
          <w:b w:val="false"/>
          <w:bCs w:val="false"/>
          <w:color w:val="auto"/>
          <w:sz w:val="22"/>
          <w:szCs w:val="22"/>
          <w:lang w:val="sr-Latn-RS" w:eastAsia="zh-CN" w:bidi="ar-SA"/>
        </w:rPr>
        <w:br/>
        <w:br/>
      </w:r>
      <w:r>
        <w:rPr>
          <w:rFonts w:eastAsia="Times New Roman" w:cs="Arial"/>
          <w:b w:val="false"/>
          <w:bCs w:val="false"/>
          <w:color w:val="auto"/>
          <w:kern w:val="0"/>
          <w:sz w:val="22"/>
          <w:szCs w:val="22"/>
          <w:lang w:val="en-US" w:eastAsia="zh-CN" w:bidi="ar-SA"/>
        </w:rPr>
        <w:t>Promena</w:t>
      </w:r>
      <w:r>
        <w:rPr>
          <w:rFonts w:eastAsia="Times New Roman" w:cs="Arial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 tipa članarine je moguće klikom na dugme </w:t>
      </w:r>
      <w:r>
        <w:rPr>
          <w:rFonts w:eastAsia="Times New Roman" w:cs="Arial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 xml:space="preserve">Želim da promenim tip članarine 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en-US" w:eastAsia="zh-CN" w:bidi="ar-SA"/>
        </w:rPr>
        <w:t xml:space="preserve">koje se nalazi pri dnu stranice. 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Moguće opcije su </w:t>
      </w: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3704590</wp:posOffset>
            </wp:positionH>
            <wp:positionV relativeFrom="paragraph">
              <wp:posOffset>644525</wp:posOffset>
            </wp:positionV>
            <wp:extent cx="1744345" cy="1042670"/>
            <wp:effectExtent l="0" t="0" r="0" b="0"/>
            <wp:wrapSquare wrapText="largest"/>
            <wp:docPr id="32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>Samostalni, Grupni ili Personalni treninzi.</w:t>
      </w:r>
    </w:p>
    <w:p>
      <w:pPr>
        <w:pStyle w:val="Normal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8"/>
          <w:szCs w:val="24"/>
          <w:lang w:val="sr-Latn-RS" w:eastAsia="zh-CN" w:bidi="ar-SA"/>
        </w:rPr>
        <w:br/>
        <w:br/>
        <w:br/>
        <w:tab/>
        <w:tab/>
        <w:tab/>
        <w:tab/>
        <w:tab/>
        <w:tab/>
        <w:tab/>
        <w:tab/>
        <w:t xml:space="preserve">    </w:t>
      </w:r>
      <w:r>
        <w:rPr>
          <w:rFonts w:eastAsia="Times New Roman" w:cs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32</w:t>
      </w:r>
      <w:r>
        <w:rPr>
          <w:rFonts w:eastAsia="Times New Roman" w:cs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CS" w:eastAsia="zh-CN" w:bidi="en-US"/>
        </w:rPr>
        <w:t xml:space="preserve"> –  Opcije za tip članarine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8"/>
          <w:szCs w:val="24"/>
          <w:lang w:val="sr-Latn-RS" w:eastAsia="zh-CN" w:bidi="ar-SA"/>
        </w:rPr>
        <w:br/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Potvrda uplate se vrši klikom na dugme </w:t>
      </w:r>
      <w:r>
        <w:rPr>
          <w:rFonts w:eastAsia="Times New Roman" w:cs="Arial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Plati</w:t>
      </w:r>
      <w:r>
        <w:rPr>
          <w:rFonts w:eastAsia="Times New Roman" w:cs="Arial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>.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Ocenjivanje</w:t>
        <w:br/>
        <w:br/>
        <w:tab/>
      </w:r>
      <w:r>
        <w:rPr>
          <w:rFonts w:eastAsia="Times New Roman" w:cs="Arial" w:ascii="Times New Roman" w:hAnsi="Times New Roman"/>
          <w:b w:val="false"/>
          <w:bCs w:val="false"/>
          <w:color w:val="000000"/>
          <w:sz w:val="22"/>
          <w:szCs w:val="22"/>
          <w:lang w:val="sr-Latn-RS" w:eastAsia="zh-CN" w:bidi="ar-SA"/>
        </w:rPr>
        <w:t xml:space="preserve">Nakon odabira trenera, informacije o njemu će biti dostupne na stranici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000000"/>
          <w:sz w:val="22"/>
          <w:szCs w:val="22"/>
          <w:lang w:val="sr-Latn-RS" w:eastAsia="zh-CN" w:bidi="ar-SA"/>
        </w:rPr>
        <w:t>Početna</w:t>
      </w:r>
      <w:r>
        <w:rPr>
          <w:rFonts w:eastAsia="Times New Roman" w:cs="Arial" w:ascii="Times New Roman" w:hAnsi="Times New Roman"/>
          <w:b w:val="false"/>
          <w:bCs w:val="false"/>
          <w:color w:val="000000"/>
          <w:sz w:val="22"/>
          <w:szCs w:val="22"/>
          <w:lang w:val="sr-Latn-RS" w:eastAsia="zh-CN" w:bidi="ar-SA"/>
        </w:rPr>
        <w:t xml:space="preserve"> iz glavnog menija. Na dnu se nalaze strelice koje je moguće kliknuti samo jednom. Klikom na strelicu</w:t>
      </w:r>
      <w:r>
        <w:rPr>
          <w:rFonts w:eastAsia="Times New Roman" w:cs="Arial" w:ascii="Times New Roman" w:hAnsi="Times New Roman"/>
          <w:b w:val="false"/>
          <w:bCs w:val="false"/>
          <w:color w:val="000000"/>
          <w:sz w:val="22"/>
          <w:szCs w:val="22"/>
          <w:u w:val="none"/>
          <w:lang w:val="sr-Latn-RS" w:eastAsia="zh-CN" w:bidi="ar-SA"/>
        </w:rPr>
        <w:t xml:space="preserve"> ↑ se prosleđuje pozitivna ocena, a klikom na strelicu ↓ negativna ocena.</w:t>
      </w:r>
      <w:r>
        <w:rPr>
          <w:rFonts w:eastAsia="Times New Roman" w:cs="Arial"/>
          <w:b w:val="false"/>
          <w:bCs w:val="false"/>
          <w:color w:val="000000"/>
          <w:sz w:val="28"/>
          <w:szCs w:val="24"/>
          <w:u w:val="none"/>
          <w:lang w:val="sr-Latn-RS" w:eastAsia="zh-CN" w:bidi="ar-SA"/>
        </w:rPr>
        <w:br/>
      </w: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341630</wp:posOffset>
            </wp:positionH>
            <wp:positionV relativeFrom="paragraph">
              <wp:posOffset>1026160</wp:posOffset>
            </wp:positionV>
            <wp:extent cx="2094865" cy="3128010"/>
            <wp:effectExtent l="0" t="0" r="0" b="0"/>
            <wp:wrapTopAndBottom/>
            <wp:docPr id="33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3216275</wp:posOffset>
            </wp:positionH>
            <wp:positionV relativeFrom="paragraph">
              <wp:posOffset>1033145</wp:posOffset>
            </wp:positionV>
            <wp:extent cx="2181860" cy="3151505"/>
            <wp:effectExtent l="0" t="0" r="0" b="0"/>
            <wp:wrapTopAndBottom/>
            <wp:docPr id="34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/>
          <w:b w:val="false"/>
          <w:bCs w:val="false"/>
          <w:color w:val="000000"/>
          <w:sz w:val="28"/>
          <w:szCs w:val="24"/>
          <w:u w:val="none"/>
          <w:lang w:val="sr-Latn-RS" w:eastAsia="zh-CN" w:bidi="ar-SA"/>
        </w:rPr>
        <w:t xml:space="preserve">    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33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 Ocena trenera pre ocenjivanja                                               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34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 Ocena trenera nakon ocenjivanja 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 xml:space="preserve">Kreiranje </w:t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 xml:space="preserve">i brisanje </w:t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plana ishrane</w:t>
        <w:br/>
        <w:br/>
      </w:r>
      <w:r>
        <w:rPr>
          <w:rFonts w:eastAsia="Times New Roman" w:cs="Arial"/>
          <w:b w:val="false"/>
          <w:bCs w:val="false"/>
          <w:color w:val="auto"/>
          <w:sz w:val="28"/>
          <w:szCs w:val="24"/>
          <w:lang w:val="sr-Latn-RS" w:eastAsia="zh-CN" w:bidi="ar-SA"/>
        </w:rPr>
        <w:t xml:space="preserve"> 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Nakon prijavljivanja kao trener, potrebno je kliknuti na padajući meni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Planovi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 iz glavnog menija, a zatim na stavku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Ishrana.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Nakon ovoga, pojaviće se lista ličnih planova ishrane. Na dnu stranice treba kliknuti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Dodaj novi plan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>.</w:t>
        <w:br/>
        <w:t xml:space="preserve"> </w:t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35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 Lični planovi ishrane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0</wp:posOffset>
            </wp:positionH>
            <wp:positionV relativeFrom="paragraph">
              <wp:posOffset>967105</wp:posOffset>
            </wp:positionV>
            <wp:extent cx="5943600" cy="1319530"/>
            <wp:effectExtent l="0" t="0" r="0" b="0"/>
            <wp:wrapTopAndBottom/>
            <wp:docPr id="35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t>Kao rezultat, otvoriće se forma na kojoj je moguće pretraživati obroke koje će plan sadržati određenim danima.</w:t>
        <w:br/>
        <w:t xml:space="preserve">Pretraga obroka se vrši po dva kriterijuma: Tipu obroka i Vrsti obroka, odabirom odgovarajuće padajuće liste i klikom na dugme   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1376680</wp:posOffset>
            </wp:positionH>
            <wp:positionV relativeFrom="paragraph">
              <wp:posOffset>3245485</wp:posOffset>
            </wp:positionV>
            <wp:extent cx="219710" cy="198120"/>
            <wp:effectExtent l="0" t="0" r="0" b="0"/>
            <wp:wrapSquare wrapText="largest"/>
            <wp:docPr id="36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.</w:t>
        <w:br/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3322955</wp:posOffset>
            </wp:positionH>
            <wp:positionV relativeFrom="paragraph">
              <wp:posOffset>3641725</wp:posOffset>
            </wp:positionV>
            <wp:extent cx="2038350" cy="2095500"/>
            <wp:effectExtent l="0" t="0" r="0" b="0"/>
            <wp:wrapTopAndBottom/>
            <wp:docPr id="37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  <w:tab/>
        <w:tab/>
        <w:t xml:space="preserve">    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36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 Tipovi obroka                                                                               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37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 Vrste obroka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279400</wp:posOffset>
            </wp:positionH>
            <wp:positionV relativeFrom="paragraph">
              <wp:posOffset>3655695</wp:posOffset>
            </wp:positionV>
            <wp:extent cx="2028825" cy="2143125"/>
            <wp:effectExtent l="0" t="0" r="0" b="0"/>
            <wp:wrapTopAndBottom/>
            <wp:docPr id="38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t xml:space="preserve">Ako ne postoji obrok koji zadovoljava zadate kriterijume, prikazuje se sledeća poruka: </w:t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118110</wp:posOffset>
            </wp:positionH>
            <wp:positionV relativeFrom="paragraph">
              <wp:posOffset>6365240</wp:posOffset>
            </wp:positionV>
            <wp:extent cx="2848610" cy="666750"/>
            <wp:effectExtent l="0" t="0" r="0" b="0"/>
            <wp:wrapTopAndBottom/>
            <wp:docPr id="39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</w:t>
        <w:tab/>
        <w:tab/>
        <w:tab/>
        <w:t xml:space="preserve">   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38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 Tip greške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  <w:br/>
        <w:t xml:space="preserve">Obrok je moguće prevući levim klikom miša na željeni dan u nedelji sa desne strane forme. Ako je potrebno poništiti neki obrok, dovoljno je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 xml:space="preserve">kliknuti na dugme     </w:t>
      </w: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3402330</wp:posOffset>
            </wp:positionH>
            <wp:positionV relativeFrom="paragraph">
              <wp:posOffset>7478395</wp:posOffset>
            </wp:positionV>
            <wp:extent cx="163830" cy="194945"/>
            <wp:effectExtent l="0" t="0" r="0" b="0"/>
            <wp:wrapNone/>
            <wp:docPr id="40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 xml:space="preserve"> pored njegovog naziva.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  <w:br/>
        <w:br/>
        <w:t xml:space="preserve">Za kraj, planu treba dodeliti naziv, a zatim kliknuti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Napravi plan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kako bi unos bio sačuvan. Otkazivanje se vrši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Nazad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>.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 xml:space="preserve">Kreiranje </w:t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 xml:space="preserve">i brisanje </w:t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plana treninga</w:t>
        <w:br/>
        <w:br/>
      </w:r>
      <w:r>
        <w:rPr>
          <w:rFonts w:eastAsia="Times New Roman" w:cs="Arial"/>
          <w:b w:val="false"/>
          <w:bCs w:val="false"/>
          <w:color w:val="auto"/>
          <w:sz w:val="28"/>
          <w:szCs w:val="24"/>
          <w:lang w:val="sr-Latn-RS" w:eastAsia="zh-CN" w:bidi="ar-SA"/>
        </w:rPr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Nakon prijavljivanja kao trener, potrebno je kliknuti na padajući meni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Planovi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 iz glavnog menija, a zatim na stavku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kern w:val="0"/>
          <w:sz w:val="22"/>
          <w:szCs w:val="22"/>
          <w:lang w:val="sr-Latn-RS" w:eastAsia="zh-CN" w:bidi="ar-SA"/>
        </w:rPr>
        <w:t>Trening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.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Nakon ovoga, pojaviće se lista ličnih planova treninga. Na dnu stranice treba kliknuti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Dodaj novi plan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>.</w:t>
        <w:br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39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 Lični planovi treninga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-65405</wp:posOffset>
            </wp:positionH>
            <wp:positionV relativeFrom="paragraph">
              <wp:posOffset>967105</wp:posOffset>
            </wp:positionV>
            <wp:extent cx="5943600" cy="2688590"/>
            <wp:effectExtent l="0" t="0" r="0" b="0"/>
            <wp:wrapTopAndBottom/>
            <wp:docPr id="41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t xml:space="preserve">Kao rezultat, otvoriće se forma na kojoj je moguće pretraživati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>vežbe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koje će plan sadržati određenim danima.</w:t>
        <w:br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40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 Forma za kreiranje plana treninga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635</wp:posOffset>
            </wp:positionH>
            <wp:positionV relativeFrom="paragraph">
              <wp:posOffset>4366260</wp:posOffset>
            </wp:positionV>
            <wp:extent cx="5943600" cy="887095"/>
            <wp:effectExtent l="0" t="0" r="0" b="0"/>
            <wp:wrapTopAndBottom/>
            <wp:docPr id="42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t xml:space="preserve">Pretraga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>vežbi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se vrši po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>mišićnoj grupi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, odabirom odgovarajuće padajuće liste i klikom na dugme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5545455</wp:posOffset>
            </wp:positionH>
            <wp:positionV relativeFrom="paragraph">
              <wp:posOffset>5468620</wp:posOffset>
            </wp:positionV>
            <wp:extent cx="271145" cy="254635"/>
            <wp:effectExtent l="0" t="0" r="0" b="0"/>
            <wp:wrapNone/>
            <wp:docPr id="43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.</w:t>
        <w:br/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>Da bi se vežba dodelila određenom danu, treba odabrati željeni dan sa desne strane forme, a zatim kliknuti na vežbu. Takođe, u zavisnosti od vežbe treba uneti broj serija i ponavljanja.</w:t>
        <w:br/>
        <w:t xml:space="preserve">Vežba se izbacuje iz plana klikom na dugme       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2541270</wp:posOffset>
            </wp:positionH>
            <wp:positionV relativeFrom="paragraph">
              <wp:posOffset>6217920</wp:posOffset>
            </wp:positionV>
            <wp:extent cx="222885" cy="205740"/>
            <wp:effectExtent l="0" t="0" r="0" b="0"/>
            <wp:wrapNone/>
            <wp:docPr id="44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 sa desne strane</w:t>
        <w:br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41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 Dodavanje vežbe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br/>
      </w: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191135</wp:posOffset>
            </wp:positionH>
            <wp:positionV relativeFrom="paragraph">
              <wp:posOffset>6461125</wp:posOffset>
            </wp:positionV>
            <wp:extent cx="2690495" cy="625475"/>
            <wp:effectExtent l="0" t="0" r="0" b="0"/>
            <wp:wrapTopAndBottom/>
            <wp:docPr id="45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br/>
        <w:t xml:space="preserve">Na kraju, treba odabrati nivo, dati naziv planu i uneti trajanje u danima, a zatim kliknuti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Dalje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kako bi unos bio sačuvan. Otkazivanje se vrši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Nazad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>.</w:t>
        <w:br/>
        <w:br/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t>Pregled grupa</w:t>
        <w:br/>
        <w:br/>
        <w:tab/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>Nakon prijavljivanja kao trener, potrebno je kliknut</w:t>
      </w:r>
      <w:r>
        <w:rPr>
          <w:rFonts w:eastAsia="Times New Roman" w:cs="Arial" w:ascii="Times New Roman" w:hAnsi="Times New Roman"/>
          <w:b w:val="false"/>
          <w:bCs w:val="false"/>
          <w:color w:val="auto"/>
          <w:kern w:val="0"/>
          <w:sz w:val="22"/>
          <w:szCs w:val="22"/>
          <w:lang w:val="sr-Latn-RS" w:eastAsia="zh-CN" w:bidi="ar-SA"/>
        </w:rPr>
        <w:t xml:space="preserve">i </w:t>
      </w:r>
      <w:r>
        <w:rPr>
          <w:rFonts w:eastAsia="Times New Roman" w:cs="Arial" w:ascii="Times New Roman" w:hAnsi="Times New Roman"/>
          <w:b w:val="false"/>
          <w:bCs w:val="false"/>
          <w:color w:val="auto"/>
          <w:sz w:val="22"/>
          <w:szCs w:val="22"/>
          <w:lang w:val="sr-Latn-RS" w:eastAsia="zh-CN" w:bidi="ar-SA"/>
        </w:rPr>
        <w:t xml:space="preserve">na stavku glavnog menija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kern w:val="0"/>
          <w:sz w:val="22"/>
          <w:szCs w:val="22"/>
          <w:lang w:val="sr-Latn-RS" w:eastAsia="zh-CN" w:bidi="ar-SA"/>
        </w:rPr>
        <w:t>Moji klijenti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2"/>
          <w:szCs w:val="22"/>
          <w:lang w:val="sr-Latn-RS" w:eastAsia="zh-CN" w:bidi="ar-SA"/>
        </w:rPr>
        <w:t>.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2"/>
          <w:szCs w:val="22"/>
          <w:lang w:val="sr-Latn-RS" w:eastAsia="zh-CN" w:bidi="ar-SA"/>
        </w:rPr>
        <w:t xml:space="preserve"> Nakon ovoga, pojaviće se lista ličnih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>grupa, članova kojima treba dodeliti grupu i samostalnih klijenata kao na slici:</w:t>
        <w:br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RS" w:eastAsia="zh-CN" w:bidi="en-US"/>
        </w:rPr>
        <w:t>42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u w:val="none"/>
          <w:lang w:val="sr-Latn-CS" w:eastAsia="zh-CN" w:bidi="en-US"/>
        </w:rPr>
        <w:t xml:space="preserve"> –  Pregled grupa i članova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-7620</wp:posOffset>
            </wp:positionH>
            <wp:positionV relativeFrom="paragraph">
              <wp:posOffset>944880</wp:posOffset>
            </wp:positionV>
            <wp:extent cx="5943600" cy="3234690"/>
            <wp:effectExtent l="0" t="0" r="0" b="0"/>
            <wp:wrapTopAndBottom/>
            <wp:docPr id="46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4"/>
          <w:szCs w:val="24"/>
          <w:lang w:val="sr-Latn-RS" w:eastAsia="zh-CN" w:bidi="ar-SA"/>
        </w:rPr>
        <w:t xml:space="preserve">• </w:t>
      </w:r>
      <w:r>
        <w:rPr>
          <w:rFonts w:eastAsia="Times New Roman" w:cs="Arial" w:ascii="Times New Roman" w:hAnsi="Times New Roman"/>
          <w:b/>
          <w:bCs/>
          <w:i w:val="false"/>
          <w:iCs w:val="false"/>
          <w:color w:val="auto"/>
          <w:kern w:val="0"/>
          <w:sz w:val="24"/>
          <w:szCs w:val="24"/>
          <w:lang w:val="sr-Latn-RS" w:eastAsia="zh-CN" w:bidi="ar-SA"/>
        </w:rPr>
        <w:t>Pregled članova grupe: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4"/>
          <w:szCs w:val="24"/>
          <w:lang w:val="sr-Latn-RS" w:eastAsia="zh-CN" w:bidi="ar-SA"/>
        </w:rPr>
        <w:br/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 xml:space="preserve">Da bi se pregledali članovi grupe, potrebno je kliknuti na dugme            iznad imena grupe.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3652520</wp:posOffset>
            </wp:positionH>
            <wp:positionV relativeFrom="paragraph">
              <wp:posOffset>4885690</wp:posOffset>
            </wp:positionV>
            <wp:extent cx="363855" cy="339725"/>
            <wp:effectExtent l="0" t="0" r="0" b="0"/>
            <wp:wrapNone/>
            <wp:docPr id="47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</w:r>
      <w:r>
        <w:rPr>
          <w:rFonts w:eastAsia="Times New Roman" w:cs="Arial" w:ascii="Times New Roman" w:hAnsi="Times New Roman"/>
          <w:b/>
          <w:bCs/>
          <w:i w:val="false"/>
          <w:iCs w:val="false"/>
          <w:color w:val="auto"/>
          <w:kern w:val="0"/>
          <w:sz w:val="24"/>
          <w:szCs w:val="24"/>
          <w:lang w:val="sr-Latn-RS" w:eastAsia="zh-CN" w:bidi="ar-SA"/>
        </w:rPr>
        <w:t>• Dodela grupe članu: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br/>
        <w:br/>
        <w:t xml:space="preserve">Da bi se članu dodala grupa, potrebno je najpre iz kolone gde se nalaze klijenti kojima treba dodeliti grupu kliknuti na dugme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1442085</wp:posOffset>
            </wp:positionH>
            <wp:positionV relativeFrom="paragraph">
              <wp:posOffset>5850890</wp:posOffset>
            </wp:positionV>
            <wp:extent cx="156210" cy="183515"/>
            <wp:effectExtent l="0" t="0" r="0" b="0"/>
            <wp:wrapNone/>
            <wp:docPr id="48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t xml:space="preserve">Zatim, treba kliknuti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kern w:val="0"/>
          <w:sz w:val="22"/>
          <w:szCs w:val="22"/>
          <w:lang w:val="sr-Latn-RS" w:eastAsia="zh-CN" w:bidi="ar-SA"/>
        </w:rPr>
        <w:t>Dodaj u grupu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 xml:space="preserve"> kod željene grupe.</w:t>
        <w:br/>
        <w:br/>
      </w:r>
      <w:r>
        <w:rPr>
          <w:rFonts w:eastAsia="Times New Roman" w:cs="Arial" w:ascii="Times New Roman" w:hAnsi="Times New Roman"/>
          <w:b/>
          <w:bCs/>
          <w:i w:val="false"/>
          <w:iCs w:val="false"/>
          <w:color w:val="auto"/>
          <w:kern w:val="0"/>
          <w:sz w:val="24"/>
          <w:szCs w:val="24"/>
          <w:lang w:val="sr-Latn-RS" w:eastAsia="zh-CN" w:bidi="ar-SA"/>
        </w:rPr>
        <w:t>• Izbacivanje člana iz grupe:</w:t>
        <w:br/>
        <w:br/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>Da bi se član izbacio iz grupe, potrebno je otvoriti pregled članova odgovarajuće grupe, a zatim kliknuti na dugme</w:t>
      </w: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posOffset>619760</wp:posOffset>
            </wp:positionH>
            <wp:positionV relativeFrom="paragraph">
              <wp:posOffset>6950710</wp:posOffset>
            </wp:positionV>
            <wp:extent cx="267335" cy="245745"/>
            <wp:effectExtent l="0" t="0" r="0" b="0"/>
            <wp:wrapNone/>
            <wp:docPr id="49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 xml:space="preserve">           pored imena člana.</w:t>
        <w:br/>
        <w:br/>
      </w:r>
      <w:r>
        <w:rPr>
          <w:rFonts w:eastAsia="Times New Roman" w:cs="Arial" w:ascii="Times New Roman" w:hAnsi="Times New Roman"/>
          <w:b/>
          <w:bCs/>
          <w:i w:val="false"/>
          <w:iCs w:val="false"/>
          <w:color w:val="auto"/>
          <w:kern w:val="0"/>
          <w:sz w:val="24"/>
          <w:szCs w:val="24"/>
          <w:lang w:val="sr-Latn-RS" w:eastAsia="zh-CN" w:bidi="ar-SA"/>
        </w:rPr>
        <w:t>• Dodela plana: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br/>
        <w:br/>
        <w:t>Ako je potrebno grupi ili klijentu dodeliti plan, potrebno je kliknuti na odgovarajući hiperlink.</w:t>
        <w:br/>
        <w:br/>
        <w:t xml:space="preserve">Zatim treba prevući željeni plan sa leve na prazno polje sa desne strane i potvrditi izmenu klikom na dugme sa desne strane. Za otkazivanje promena je dovoljno kliknuti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kern w:val="0"/>
          <w:sz w:val="22"/>
          <w:szCs w:val="22"/>
          <w:lang w:val="sr-Latn-RS" w:eastAsia="zh-CN" w:bidi="ar-SA"/>
        </w:rPr>
        <w:t>Nazad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>.</w:t>
        <w:br/>
        <w:br/>
      </w:r>
      <w:r>
        <w:rPr>
          <w:rFonts w:eastAsia="Times New Roman" w:cs="Arial" w:ascii="Times New Roman" w:hAnsi="Times New Roman"/>
          <w:b/>
          <w:bCs/>
          <w:i w:val="false"/>
          <w:iCs w:val="false"/>
          <w:color w:val="auto"/>
          <w:kern w:val="0"/>
          <w:sz w:val="24"/>
          <w:szCs w:val="24"/>
          <w:lang w:val="sr-Latn-RS" w:eastAsia="zh-CN" w:bidi="ar-SA"/>
        </w:rPr>
        <w:t>• Promena plana: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br/>
        <w:br/>
        <w:t xml:space="preserve">Ako je potrebno grupi ili klijentu promeniti plan treninga ili ishrane, potrebno je kliknuti na dugme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aps w:val="false"/>
          <w:smallCaps w:val="false"/>
          <w:color w:val="424242"/>
          <w:spacing w:val="0"/>
          <w:kern w:val="0"/>
          <w:sz w:val="22"/>
          <w:szCs w:val="22"/>
          <w:lang w:val="sr-Latn-RS" w:eastAsia="zh-CN" w:bidi="ar-SA"/>
        </w:rPr>
        <w:t>⇄,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 xml:space="preserve"> </w:t>
        <w:br/>
        <w:t xml:space="preserve">a zatim prevući željeni plan sa leve na prazno polje sa desne strane i potvrditi izmenu klikom na dugme sa desne strane. Za otkazivanje promena je dovoljno kliknuti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kern w:val="0"/>
          <w:sz w:val="22"/>
          <w:szCs w:val="22"/>
          <w:lang w:val="sr-Latn-RS" w:eastAsia="zh-CN" w:bidi="ar-SA"/>
        </w:rPr>
        <w:t>Nazad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2"/>
          <w:szCs w:val="22"/>
          <w:lang w:val="sr-Latn-RS" w:eastAsia="zh-CN" w:bidi="ar-SA"/>
        </w:rPr>
        <w:t>.</w:t>
      </w:r>
    </w:p>
    <w:p>
      <w:pPr>
        <w:pStyle w:val="Heading1"/>
        <w:ind w:left="0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rPr>
          <w:rFonts w:eastAsia="Times New Roman" w:cs="Arial"/>
          <w:b/>
          <w:bCs/>
          <w:color w:val="auto"/>
          <w:kern w:val="0"/>
          <w:sz w:val="28"/>
          <w:szCs w:val="24"/>
          <w:lang w:val="sr-Latn-RS" w:eastAsia="zh-CN" w:bidi="ar-SA"/>
        </w:rPr>
        <w:t>Administratorski panel – kreiranje, pregled, ažuriranje i brisanje informacija</w:t>
      </w:r>
      <w:r>
        <w:rPr>
          <w:rFonts w:eastAsia="Times New Roman" w:cs="Arial"/>
          <w:b/>
          <w:bCs/>
          <w:color w:val="auto"/>
          <w:sz w:val="28"/>
          <w:szCs w:val="24"/>
          <w:lang w:val="sr-Latn-RS" w:eastAsia="zh-CN" w:bidi="ar-SA"/>
        </w:rPr>
        <w:br/>
        <w:br/>
      </w:r>
      <w:r>
        <w:rPr>
          <w:rFonts w:eastAsia="Times New Roman" w:cs="Arial"/>
          <w:b/>
          <w:bCs/>
          <w:i w:val="false"/>
          <w:iCs w:val="false"/>
          <w:color w:val="auto"/>
          <w:sz w:val="28"/>
          <w:szCs w:val="24"/>
          <w:lang w:val="sr-Latn-RS" w:eastAsia="zh-CN" w:bidi="ar-SA"/>
        </w:rPr>
        <w:t xml:space="preserve">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t>Potrebno je prijavit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981710</wp:posOffset>
            </wp:positionV>
            <wp:extent cx="5943600" cy="1946275"/>
            <wp:effectExtent l="0" t="0" r="0" b="0"/>
            <wp:wrapSquare wrapText="largest"/>
            <wp:docPr id="5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 xml:space="preserve">i se kao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4340225</wp:posOffset>
            </wp:positionH>
            <wp:positionV relativeFrom="paragraph">
              <wp:posOffset>3445510</wp:posOffset>
            </wp:positionV>
            <wp:extent cx="270510" cy="271145"/>
            <wp:effectExtent l="0" t="0" r="0" b="0"/>
            <wp:wrapSquare wrapText="largest"/>
            <wp:docPr id="5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t>administrator, čiji se interfejs sastoji od liste sa sledećim stavkama:</w:t>
        <w:br/>
        <w:br/>
        <w:tab/>
        <w:tab/>
        <w:tab/>
        <w:tab/>
        <w:tab/>
        <w:tab/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43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 w:ascii="Times New Roman" w:hAnsi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Administratorski panel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br/>
        <w:br/>
        <w:t xml:space="preserve">Zatim, treba odabrati željenu stavku. Kao rezultat se pojavljuje spisak odgovarajućih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0"/>
          <w:szCs w:val="20"/>
          <w:lang w:val="sr-Latn-RS" w:eastAsia="zh-CN" w:bidi="ar-SA"/>
        </w:rPr>
        <w:t>informacija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t xml:space="preserve"> iz baze.</w:t>
        <w:br/>
        <w:br/>
        <w:t xml:space="preserve">Ukoliko je potrebno izmeniti neki podatak, potrebno je kliknuti na dugme za izmenu           , 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0"/>
          <w:szCs w:val="20"/>
          <w:lang w:val="sr-Latn-RS" w:eastAsia="zh-CN" w:bidi="ar-SA"/>
        </w:rPr>
        <w:t>izvršiti prom</w:t>
      </w: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4323080</wp:posOffset>
            </wp:positionH>
            <wp:positionV relativeFrom="paragraph">
              <wp:posOffset>3879215</wp:posOffset>
            </wp:positionV>
            <wp:extent cx="287655" cy="276860"/>
            <wp:effectExtent l="0" t="0" r="0" b="0"/>
            <wp:wrapSquare wrapText="largest"/>
            <wp:docPr id="5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kern w:val="0"/>
          <w:sz w:val="20"/>
          <w:szCs w:val="20"/>
          <w:lang w:val="sr-Latn-RS" w:eastAsia="zh-CN" w:bidi="ar-SA"/>
        </w:rPr>
        <w:t>ene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t xml:space="preserve">, a zatim potvrditi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0"/>
          <w:szCs w:val="20"/>
          <w:lang w:val="sr-Latn-RS" w:eastAsia="zh-CN" w:bidi="ar-SA"/>
        </w:rPr>
        <w:t>Izmeni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t xml:space="preserve"> ili odbaciti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0"/>
          <w:szCs w:val="20"/>
          <w:u w:val="none"/>
          <w:lang w:val="sr-Latn-RS" w:eastAsia="zh-CN" w:bidi="ar-SA"/>
        </w:rPr>
        <w:t>Poništi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t>.</w:t>
        <w:br/>
        <w:br/>
        <w:t>Ukoliko je potrebno obrisati neki podatak, potrebno je kliknuti na dugme za brisanje           .</w:t>
        <w:br/>
        <w:br/>
        <w:t xml:space="preserve">Ukoliko je potrebno izvršiti novi unos u bazu podataka, potrebno je kliknuti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0"/>
          <w:szCs w:val="20"/>
          <w:lang w:val="sr-Latn-RS" w:eastAsia="zh-CN" w:bidi="ar-SA"/>
        </w:rPr>
        <w:t>Dodaj novog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t xml:space="preserve">, popuniti neophodna polja, a zatim potvrditi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0"/>
          <w:szCs w:val="20"/>
          <w:lang w:val="sr-Latn-RS" w:eastAsia="zh-CN" w:bidi="ar-SA"/>
        </w:rPr>
        <w:t>Sačuvaj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t xml:space="preserve"> ili odbaciti klikom na dugme </w:t>
      </w:r>
      <w:r>
        <w:rPr>
          <w:rFonts w:eastAsia="Times New Roman" w:cs="Arial" w:ascii="Times New Roman" w:hAnsi="Times New Roman"/>
          <w:b w:val="false"/>
          <w:bCs w:val="false"/>
          <w:i/>
          <w:iCs/>
          <w:color w:val="auto"/>
          <w:sz w:val="20"/>
          <w:szCs w:val="20"/>
          <w:lang w:val="sr-Latn-RS" w:eastAsia="zh-CN" w:bidi="ar-SA"/>
        </w:rPr>
        <w:t>Poništi</w:t>
      </w:r>
      <w:r>
        <w:rPr>
          <w:rFonts w:eastAsia="Times New Roman" w:cs="Arial" w:ascii="Times New Roman" w:hAnsi="Times New Roman"/>
          <w:b w:val="false"/>
          <w:bCs w:val="false"/>
          <w:i w:val="false"/>
          <w:iCs w:val="false"/>
          <w:color w:val="auto"/>
          <w:sz w:val="20"/>
          <w:szCs w:val="20"/>
          <w:lang w:val="sr-Latn-RS" w:eastAsia="zh-CN" w:bidi="ar-SA"/>
        </w:rPr>
        <w:t>.</w:t>
      </w:r>
    </w:p>
    <w:p>
      <w:pPr>
        <w:pStyle w:val="Heading5"/>
        <w:numPr>
          <w:ilvl w:val="0"/>
          <w:numId w:val="0"/>
        </w:numPr>
        <w:spacing w:before="240" w:after="60"/>
        <w:ind w:left="1008" w:hanging="0"/>
        <w:rPr>
          <w:rFonts w:ascii="Arial" w:hAnsi="Arial" w:eastAsia="Times New Roman" w:cs="Arial"/>
          <w:b/>
          <w:b/>
          <w:bCs/>
          <w:color w:val="auto"/>
          <w:sz w:val="28"/>
          <w:szCs w:val="24"/>
          <w:lang w:val="sr-Latn-RS" w:eastAsia="zh-CN" w:bidi="ar-SA"/>
        </w:rPr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posOffset>-6985</wp:posOffset>
            </wp:positionH>
            <wp:positionV relativeFrom="paragraph">
              <wp:posOffset>88265</wp:posOffset>
            </wp:positionV>
            <wp:extent cx="5943600" cy="364998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                                                                       </w:t>
      </w:r>
      <w:r>
        <w:rPr>
          <w:rFonts w:eastAsia="Times New Roman" w:cs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Slika </w:t>
      </w:r>
      <w:r>
        <w:rPr>
          <w:rFonts w:eastAsia="Times New Roman" w:cs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44</w:t>
      </w:r>
      <w:r>
        <w:rPr>
          <w:rFonts w:eastAsia="Times New Roman" w:cs="Times New Roman"/>
          <w:b w:val="false"/>
          <w:bCs w:val="false"/>
          <w:i w:val="false"/>
          <w:iCs w:val="false"/>
          <w:color w:val="auto"/>
          <w:sz w:val="16"/>
          <w:szCs w:val="16"/>
          <w:lang w:val="sr-Latn-CS" w:eastAsia="zh-CN" w:bidi="en-US"/>
        </w:rPr>
        <w:t xml:space="preserve"> – </w:t>
      </w:r>
      <w:r>
        <w:rPr>
          <w:rFonts w:eastAsia="Times New Roman" w:cs="Times New Roman"/>
          <w:b w:val="false"/>
          <w:bCs w:val="false"/>
          <w:i w:val="false"/>
          <w:iCs w:val="false"/>
          <w:color w:val="auto"/>
          <w:kern w:val="0"/>
          <w:sz w:val="16"/>
          <w:szCs w:val="16"/>
          <w:lang w:val="sr-Latn-RS" w:eastAsia="zh-CN" w:bidi="en-US"/>
        </w:rPr>
        <w:t>Administratorski panel sa izlistanim vežbama</w:t>
      </w:r>
    </w:p>
    <w:sectPr>
      <w:headerReference w:type="default" r:id="rId54"/>
      <w:footerReference w:type="default" r:id="rId55"/>
      <w:type w:val="nextPage"/>
      <w:pgSz w:w="12240" w:h="15840"/>
      <w:pgMar w:left="1440" w:right="1440" w:header="720" w:top="1440" w:footer="720" w:bottom="144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Symbol">
    <w:charset w:val="00"/>
    <w:family w:val="roman"/>
    <w:pitch w:val="variable"/>
  </w:font>
  <w:font w:name="Courier New">
    <w:charset w:val="00"/>
    <w:family w:val="roman"/>
    <w:pitch w:val="variable"/>
  </w:font>
  <w:font w:name="Wingdings">
    <w:charset w:val="00"/>
    <w:family w:val="roman"/>
    <w:pitch w:val="variable"/>
  </w:font>
  <w:font w:name="Tahoma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486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3162"/>
      <w:gridCol w:w="3162"/>
      <w:gridCol w:w="3162"/>
    </w:tblGrid>
    <w:tr>
      <w:trPr/>
      <w:tc>
        <w:tcPr>
          <w:tcW w:w="3162" w:type="dxa"/>
          <w:tcBorders/>
        </w:tcPr>
        <w:p>
          <w:pPr>
            <w:pStyle w:val="Normal"/>
            <w:widowControl w:val="false"/>
            <w:snapToGrid w:val="false"/>
            <w:ind w:right="360" w:hanging="0"/>
            <w:rPr/>
          </w:pPr>
          <w:r>
            <w:rPr/>
            <w:t>Poverljivo</w:t>
          </w:r>
        </w:p>
      </w:tc>
      <w:tc>
        <w:tcPr>
          <w:tcW w:w="3162" w:type="dxa"/>
          <w:tcBorders/>
        </w:tcPr>
        <w:p>
          <w:pPr>
            <w:pStyle w:val="Normal"/>
            <w:widowControl w:val="false"/>
            <w:jc w:val="center"/>
            <w:rPr/>
          </w:pPr>
          <w:r>
            <w:rPr>
              <w:rFonts w:eastAsia="Symbol" w:cs="Symbol" w:ascii="Symbol" w:hAnsi="Symbol"/>
              <w:lang w:val="sr-Latn-CS"/>
            </w:rPr>
            <w:t></w:t>
          </w:r>
          <w:r>
            <w:rPr>
              <w:rFonts w:eastAsia="Symbol" w:cs="Symbol" w:ascii="Symbol" w:hAnsi="Symbol"/>
              <w:lang w:val="sr-Latn-CS"/>
            </w:rPr>
            <w:t>THT, 2021</w:t>
          </w:r>
        </w:p>
      </w:tc>
      <w:tc>
        <w:tcPr>
          <w:tcW w:w="3162" w:type="dxa"/>
          <w:tcBorders/>
        </w:tcPr>
        <w:p>
          <w:pPr>
            <w:pStyle w:val="Normal"/>
            <w:widowControl w:val="false"/>
            <w:jc w:val="right"/>
            <w:rPr/>
          </w:pPr>
          <w:r>
            <w:rPr/>
            <w:t xml:space="preserve">Strana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> PAGE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</w:rPr>
            <w:t>23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> NUMPAGES </w:instrText>
          </w:r>
          <w:r>
            <w:rPr>
              <w:rStyle w:val="PageNumber"/>
            </w:rPr>
            <w:fldChar w:fldCharType="separate"/>
          </w:r>
          <w:r>
            <w:rPr>
              <w:rStyle w:val="PageNumber"/>
            </w:rPr>
            <w:t>23</w:t>
          </w:r>
          <w:r>
            <w:rPr>
              <w:rStyle w:val="PageNumber"/>
            </w:rPr>
            <w:fldChar w:fldCharType="end"/>
          </w:r>
        </w:p>
      </w:tc>
    </w:tr>
  </w:tbl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>
        <w:sz w:val="24"/>
        <w:szCs w:val="24"/>
      </w:rPr>
    </w:pPr>
    <w:r>
      <w:rPr>
        <w:sz w:val="24"/>
        <w:szCs w:val="24"/>
      </w:rPr>
    </w:r>
  </w:p>
  <w:p>
    <w:pPr>
      <w:pStyle w:val="Normal"/>
      <w:pBdr>
        <w:top w:val="single" w:sz="6" w:space="1" w:color="000000"/>
      </w:pBdr>
      <w:rPr>
        <w:sz w:val="24"/>
        <w:szCs w:val="24"/>
      </w:rPr>
    </w:pPr>
    <w:r>
      <w:rPr>
        <w:sz w:val="24"/>
        <w:szCs w:val="24"/>
      </w:rPr>
    </w:r>
  </w:p>
  <w:p>
    <w:pPr>
      <w:pStyle w:val="Normal"/>
      <w:pBdr>
        <w:bottom w:val="single" w:sz="6" w:space="1" w:color="000000"/>
      </w:pBdr>
      <w:jc w:val="right"/>
      <w:rPr>
        <w:rFonts w:ascii="Arial" w:hAnsi="Arial" w:cs="Arial"/>
        <w:b/>
        <w:b/>
        <w:sz w:val="36"/>
        <w:lang w:val="sr-Latn-RS" w:eastAsia="sr-Latn-CS"/>
      </w:rPr>
    </w:pPr>
    <w:r>
      <w:rPr>
        <w:rFonts w:cs="Arial" w:ascii="Arial" w:hAnsi="Arial"/>
        <w:b/>
        <w:bCs/>
        <w:sz w:val="36"/>
        <w:szCs w:val="36"/>
        <w:lang w:val="sr-Latn-RS" w:eastAsia="sr-Latn-CS"/>
      </w:rPr>
      <w:t>THT</w:t>
    </w:r>
  </w:p>
  <w:p>
    <w:pPr>
      <w:pStyle w:val="Normal"/>
      <w:pBdr>
        <w:bottom w:val="single" w:sz="6" w:space="1" w:color="000000"/>
      </w:pBdr>
      <w:jc w:val="right"/>
      <w:rPr>
        <w:rFonts w:ascii="Arial" w:hAnsi="Arial" w:cs="Arial"/>
        <w:b/>
        <w:b/>
        <w:bCs/>
        <w:sz w:val="24"/>
        <w:szCs w:val="24"/>
      </w:rPr>
    </w:pPr>
    <w:r>
      <w:rPr>
        <w:rFonts w:cs="Arial" w:ascii="Arial" w:hAnsi="Arial"/>
        <w:b/>
        <w:bCs/>
        <w:sz w:val="24"/>
        <w:szCs w:val="24"/>
      </w:rPr>
    </w:r>
  </w:p>
  <w:p>
    <w:pPr>
      <w:pStyle w:val="Header"/>
      <w:rPr>
        <w:sz w:val="24"/>
        <w:szCs w:val="24"/>
      </w:rPr>
    </w:pPr>
    <w:r>
      <w:rPr>
        <w:sz w:val="24"/>
        <w:szCs w:val="24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W w:w="9558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6379"/>
      <w:gridCol w:w="3178"/>
    </w:tblGrid>
    <w:tr>
      <w:trPr/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>
          <w:pPr>
            <w:pStyle w:val="Normal"/>
            <w:widowControl w:val="false"/>
            <w:rPr>
              <w:rFonts w:ascii="Times New Roman" w:hAnsi="Times New Roman" w:eastAsia="Times New Roman" w:cs="Times New Roman"/>
              <w:b w:val="false"/>
              <w:b w:val="false"/>
              <w:bCs w:val="false"/>
              <w:color w:val="auto"/>
              <w:sz w:val="20"/>
              <w:szCs w:val="20"/>
              <w:lang w:val="en-US" w:eastAsia="zh-CN" w:bidi="ar-SA"/>
            </w:rPr>
          </w:pPr>
          <w:r>
            <w:rPr>
              <w:rFonts w:eastAsia="Times New Roman" w:cs="Times New Roman"/>
              <w:b w:val="false"/>
              <w:bCs w:val="false"/>
              <w:color w:val="auto"/>
              <w:sz w:val="20"/>
              <w:szCs w:val="20"/>
              <w:lang w:val="en-US" w:eastAsia="zh-CN" w:bidi="ar-SA"/>
            </w:rPr>
            <w:t>GymHub</w:t>
          </w:r>
        </w:p>
      </w:tc>
      <w:tc>
        <w:tcPr>
          <w:tcW w:w="3178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>
          <w:pPr>
            <w:pStyle w:val="Normal"/>
            <w:widowControl w:val="false"/>
            <w:tabs>
              <w:tab w:val="clear" w:pos="720"/>
              <w:tab w:val="left" w:pos="1135" w:leader="none"/>
            </w:tabs>
            <w:spacing w:before="40" w:after="0"/>
            <w:ind w:right="68" w:hanging="0"/>
            <w:rPr/>
          </w:pPr>
          <w:r>
            <w:rPr/>
            <w:t xml:space="preserve">  </w:t>
          </w:r>
          <w:r>
            <w:rPr/>
            <w:t>Verzija:           1.0</w:t>
          </w:r>
        </w:p>
      </w:tc>
    </w:tr>
    <w:tr>
      <w:trPr/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>
          <w:pPr>
            <w:pStyle w:val="Normal"/>
            <w:widowControl w:val="false"/>
            <w:rPr>
              <w:lang w:val="sr-Latn-CS"/>
            </w:rPr>
          </w:pPr>
          <w:r>
            <w:rPr/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8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>
          <w:pPr>
            <w:pStyle w:val="Normal"/>
            <w:widowControl w:val="false"/>
            <w:rPr/>
          </w:pPr>
          <w:r>
            <w:rPr/>
            <w:t xml:space="preserve">  </w:t>
          </w:r>
          <w:r>
            <w:rPr/>
            <w:t xml:space="preserve">Datum:  </w:t>
          </w:r>
          <w:r>
            <w:rPr>
              <w:rFonts w:eastAsia="Times New Roman" w:cs="Times New Roman"/>
              <w:color w:val="auto"/>
              <w:sz w:val="20"/>
              <w:szCs w:val="20"/>
              <w:lang w:val="sr-Latn-CS" w:eastAsia="zh-CN" w:bidi="ar-SA"/>
            </w:rPr>
            <w:t>16</w:t>
          </w:r>
          <w:r>
            <w:rPr>
              <w:lang w:val="sr-Latn-CS"/>
            </w:rPr>
            <w:t>.06.20</w:t>
          </w:r>
          <w:r>
            <w:rPr>
              <w:rFonts w:eastAsia="Times New Roman" w:cs="Times New Roman"/>
              <w:color w:val="auto"/>
              <w:sz w:val="20"/>
              <w:szCs w:val="20"/>
              <w:lang w:val="sr-Latn-CS" w:eastAsia="zh-CN" w:bidi="ar-SA"/>
            </w:rPr>
            <w:t>21</w:t>
          </w:r>
          <w:r>
            <w:rPr>
              <w:lang w:val="sr-Latn-CS"/>
            </w:rPr>
            <w:t>.</w:t>
          </w:r>
        </w:p>
      </w:tc>
    </w:tr>
    <w:tr>
      <w:trPr/>
      <w:tc>
        <w:tcPr>
          <w:tcW w:w="9557" w:type="dxa"/>
          <w:gridSpan w:val="2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>
          <w:pPr>
            <w:pStyle w:val="Normal"/>
            <w:widowControl w:val="false"/>
            <w:rPr>
              <w:rFonts w:ascii="Times New Roman" w:hAnsi="Times New Roman" w:eastAsia="Times New Roman" w:cs="Times New Roman"/>
              <w:color w:val="auto"/>
              <w:sz w:val="20"/>
              <w:szCs w:val="20"/>
              <w:lang w:val="en-US" w:eastAsia="zh-CN" w:bidi="ar-SA"/>
            </w:rPr>
          </w:pPr>
          <w:r>
            <w:rPr>
              <w:rFonts w:eastAsia="Times New Roman" w:cs="Times New Roman"/>
              <w:color w:val="auto"/>
              <w:sz w:val="20"/>
              <w:szCs w:val="20"/>
              <w:lang w:val="en-US" w:eastAsia="zh-CN" w:bidi="ar-SA"/>
            </w:rPr>
            <w:t>THT-GymHub-08</w:t>
          </w:r>
        </w:p>
      </w:tc>
    </w:tr>
  </w:tbl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pStyle w:val="Heading2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pStyle w:val="Heading3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pStyle w:val="Heading4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pStyle w:val="Heading5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pStyle w:val="Heading6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pStyle w:val="Heading7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pStyle w:val="Heading8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pStyle w:val="Heading9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lineRule="atLeast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0"/>
      <w:szCs w:val="20"/>
      <w:lang w:val="en-US" w:eastAsia="zh-CN" w:bidi="ar-SA"/>
    </w:rPr>
  </w:style>
  <w:style w:type="paragraph" w:styleId="Heading1">
    <w:name w:val="Heading 1"/>
    <w:basedOn w:val="Normal"/>
    <w:next w:val="Normal"/>
    <w:qFormat/>
    <w:pPr>
      <w:keepNext w:val="true"/>
      <w:numPr>
        <w:ilvl w:val="0"/>
        <w:numId w:val="1"/>
      </w:numPr>
      <w:spacing w:before="120" w:after="60"/>
      <w:outlineLvl w:val="0"/>
    </w:pPr>
    <w:rPr>
      <w:rFonts w:ascii="Arial" w:hAnsi="Arial" w:cs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pPr>
      <w:numPr>
        <w:ilvl w:val="1"/>
        <w:numId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  <w:numId w:val="1"/>
      </w:numPr>
      <w:outlineLvl w:val="2"/>
    </w:pPr>
    <w:rPr>
      <w:b w:val="false"/>
      <w:bCs w:val="false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  <w:numId w:val="1"/>
      </w:numPr>
      <w:outlineLvl w:val="3"/>
    </w:pPr>
    <w:rPr>
      <w:b w:val="false"/>
      <w:bCs w:val="false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/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styleId="WW8Num1z0">
    <w:name w:val="WW8Num1z0"/>
    <w:qFormat/>
    <w:rPr>
      <w:lang w:val="sr-Latn-CS"/>
    </w:rPr>
  </w:style>
  <w:style w:type="character" w:styleId="WW8Num1z1">
    <w:name w:val="WW8Num1z1"/>
    <w:qFormat/>
    <w:rPr/>
  </w:style>
  <w:style w:type="character" w:styleId="WW8Num1z2">
    <w:name w:val="WW8Num1z2"/>
    <w:qFormat/>
    <w:rPr/>
  </w:style>
  <w:style w:type="character" w:styleId="WW8Num1z3">
    <w:name w:val="WW8Num1z3"/>
    <w:qFormat/>
    <w:rPr/>
  </w:style>
  <w:style w:type="character" w:styleId="WW8Num1z4">
    <w:name w:val="WW8Num1z4"/>
    <w:qFormat/>
    <w:rPr/>
  </w:style>
  <w:style w:type="character" w:styleId="WW8Num1z5">
    <w:name w:val="WW8Num1z5"/>
    <w:qFormat/>
    <w:rPr/>
  </w:style>
  <w:style w:type="character" w:styleId="WW8Num1z6">
    <w:name w:val="WW8Num1z6"/>
    <w:qFormat/>
    <w:rPr/>
  </w:style>
  <w:style w:type="character" w:styleId="WW8Num1z7">
    <w:name w:val="WW8Num1z7"/>
    <w:qFormat/>
    <w:rPr/>
  </w:style>
  <w:style w:type="character" w:styleId="WW8Num1z8">
    <w:name w:val="WW8Num1z8"/>
    <w:qFormat/>
    <w:rPr/>
  </w:style>
  <w:style w:type="character" w:styleId="WW8Num2z0">
    <w:name w:val="WW8Num2z0"/>
    <w:qFormat/>
    <w:rPr/>
  </w:style>
  <w:style w:type="character" w:styleId="WW8Num2z1">
    <w:name w:val="WW8Num2z1"/>
    <w:qFormat/>
    <w:rPr/>
  </w:style>
  <w:style w:type="character" w:styleId="WW8Num2z2">
    <w:name w:val="WW8Num2z2"/>
    <w:qFormat/>
    <w:rPr/>
  </w:style>
  <w:style w:type="character" w:styleId="WW8Num2z3">
    <w:name w:val="WW8Num2z3"/>
    <w:qFormat/>
    <w:rPr/>
  </w:style>
  <w:style w:type="character" w:styleId="WW8Num2z4">
    <w:name w:val="WW8Num2z4"/>
    <w:qFormat/>
    <w:rPr/>
  </w:style>
  <w:style w:type="character" w:styleId="WW8Num2z5">
    <w:name w:val="WW8Num2z5"/>
    <w:qFormat/>
    <w:rPr/>
  </w:style>
  <w:style w:type="character" w:styleId="WW8Num2z6">
    <w:name w:val="WW8Num2z6"/>
    <w:qFormat/>
    <w:rPr/>
  </w:style>
  <w:style w:type="character" w:styleId="WW8Num2z7">
    <w:name w:val="WW8Num2z7"/>
    <w:qFormat/>
    <w:rPr/>
  </w:style>
  <w:style w:type="character" w:styleId="WW8Num2z8">
    <w:name w:val="WW8Num2z8"/>
    <w:qFormat/>
    <w:rPr/>
  </w:style>
  <w:style w:type="character" w:styleId="WW8Num3z0">
    <w:name w:val="WW8Num3z0"/>
    <w:qFormat/>
    <w:rPr/>
  </w:style>
  <w:style w:type="character" w:styleId="WW8Num3z1">
    <w:name w:val="WW8Num3z1"/>
    <w:qFormat/>
    <w:rPr/>
  </w:style>
  <w:style w:type="character" w:styleId="WW8Num3z2">
    <w:name w:val="WW8Num3z2"/>
    <w:qFormat/>
    <w:rPr/>
  </w:style>
  <w:style w:type="character" w:styleId="WW8Num3z3">
    <w:name w:val="WW8Num3z3"/>
    <w:qFormat/>
    <w:rPr/>
  </w:style>
  <w:style w:type="character" w:styleId="WW8Num3z4">
    <w:name w:val="WW8Num3z4"/>
    <w:qFormat/>
    <w:rPr/>
  </w:style>
  <w:style w:type="character" w:styleId="WW8Num3z5">
    <w:name w:val="WW8Num3z5"/>
    <w:qFormat/>
    <w:rPr/>
  </w:style>
  <w:style w:type="character" w:styleId="WW8Num3z6">
    <w:name w:val="WW8Num3z6"/>
    <w:qFormat/>
    <w:rPr/>
  </w:style>
  <w:style w:type="character" w:styleId="WW8Num3z7">
    <w:name w:val="WW8Num3z7"/>
    <w:qFormat/>
    <w:rPr/>
  </w:style>
  <w:style w:type="character" w:styleId="WW8Num3z8">
    <w:name w:val="WW8Num3z8"/>
    <w:qFormat/>
    <w:rPr/>
  </w:style>
  <w:style w:type="character" w:styleId="WW8Num4z0">
    <w:name w:val="WW8Num4z0"/>
    <w:qFormat/>
    <w:rPr>
      <w:rFonts w:cs="Arial"/>
      <w:lang w:val="sr-Latn-CS"/>
    </w:rPr>
  </w:style>
  <w:style w:type="character" w:styleId="WW8Num4z1">
    <w:name w:val="WW8Num4z1"/>
    <w:qFormat/>
    <w:rPr/>
  </w:style>
  <w:style w:type="character" w:styleId="WW8Num4z2">
    <w:name w:val="WW8Num4z2"/>
    <w:qFormat/>
    <w:rPr/>
  </w:style>
  <w:style w:type="character" w:styleId="WW8Num4z3">
    <w:name w:val="WW8Num4z3"/>
    <w:qFormat/>
    <w:rPr/>
  </w:style>
  <w:style w:type="character" w:styleId="WW8Num4z4">
    <w:name w:val="WW8Num4z4"/>
    <w:qFormat/>
    <w:rPr/>
  </w:style>
  <w:style w:type="character" w:styleId="WW8Num4z5">
    <w:name w:val="WW8Num4z5"/>
    <w:qFormat/>
    <w:rPr/>
  </w:style>
  <w:style w:type="character" w:styleId="WW8Num4z6">
    <w:name w:val="WW8Num4z6"/>
    <w:qFormat/>
    <w:rPr/>
  </w:style>
  <w:style w:type="character" w:styleId="WW8Num4z7">
    <w:name w:val="WW8Num4z7"/>
    <w:qFormat/>
    <w:rPr/>
  </w:style>
  <w:style w:type="character" w:styleId="WW8Num4z8">
    <w:name w:val="WW8Num4z8"/>
    <w:qFormat/>
    <w:rPr/>
  </w:style>
  <w:style w:type="character" w:styleId="WW8Num5z0">
    <w:name w:val="WW8Num5z0"/>
    <w:qFormat/>
    <w:rPr>
      <w:lang w:val="sr-Latn-CS"/>
    </w:rPr>
  </w:style>
  <w:style w:type="character" w:styleId="WW8Num5z1">
    <w:name w:val="WW8Num5z1"/>
    <w:qFormat/>
    <w:rPr/>
  </w:style>
  <w:style w:type="character" w:styleId="WW8Num5z2">
    <w:name w:val="WW8Num5z2"/>
    <w:qFormat/>
    <w:rPr/>
  </w:style>
  <w:style w:type="character" w:styleId="WW8Num5z3">
    <w:name w:val="WW8Num5z3"/>
    <w:qFormat/>
    <w:rPr/>
  </w:style>
  <w:style w:type="character" w:styleId="WW8Num5z4">
    <w:name w:val="WW8Num5z4"/>
    <w:qFormat/>
    <w:rPr/>
  </w:style>
  <w:style w:type="character" w:styleId="WW8Num5z5">
    <w:name w:val="WW8Num5z5"/>
    <w:qFormat/>
    <w:rPr/>
  </w:style>
  <w:style w:type="character" w:styleId="WW8Num5z6">
    <w:name w:val="WW8Num5z6"/>
    <w:qFormat/>
    <w:rPr/>
  </w:style>
  <w:style w:type="character" w:styleId="WW8Num5z7">
    <w:name w:val="WW8Num5z7"/>
    <w:qFormat/>
    <w:rPr/>
  </w:style>
  <w:style w:type="character" w:styleId="WW8Num5z8">
    <w:name w:val="WW8Num5z8"/>
    <w:qFormat/>
    <w:rPr/>
  </w:style>
  <w:style w:type="character" w:styleId="WW8Num6z0">
    <w:name w:val="WW8Num6z0"/>
    <w:qFormat/>
    <w:rPr>
      <w:lang w:val="sr-Latn-CS"/>
    </w:rPr>
  </w:style>
  <w:style w:type="character" w:styleId="WW8Num6z1">
    <w:name w:val="WW8Num6z1"/>
    <w:qFormat/>
    <w:rPr/>
  </w:style>
  <w:style w:type="character" w:styleId="WW8Num6z2">
    <w:name w:val="WW8Num6z2"/>
    <w:qFormat/>
    <w:rPr/>
  </w:style>
  <w:style w:type="character" w:styleId="WW8Num6z3">
    <w:name w:val="WW8Num6z3"/>
    <w:qFormat/>
    <w:rPr/>
  </w:style>
  <w:style w:type="character" w:styleId="WW8Num6z4">
    <w:name w:val="WW8Num6z4"/>
    <w:qFormat/>
    <w:rPr/>
  </w:style>
  <w:style w:type="character" w:styleId="WW8Num6z5">
    <w:name w:val="WW8Num6z5"/>
    <w:qFormat/>
    <w:rPr/>
  </w:style>
  <w:style w:type="character" w:styleId="WW8Num6z6">
    <w:name w:val="WW8Num6z6"/>
    <w:qFormat/>
    <w:rPr/>
  </w:style>
  <w:style w:type="character" w:styleId="WW8Num6z7">
    <w:name w:val="WW8Num6z7"/>
    <w:qFormat/>
    <w:rPr/>
  </w:style>
  <w:style w:type="character" w:styleId="WW8Num6z8">
    <w:name w:val="WW8Num6z8"/>
    <w:qFormat/>
    <w:rPr/>
  </w:style>
  <w:style w:type="character" w:styleId="WW8Num7z0">
    <w:name w:val="WW8Num7z0"/>
    <w:qFormat/>
    <w:rPr/>
  </w:style>
  <w:style w:type="character" w:styleId="WW8Num7z1">
    <w:name w:val="WW8Num7z1"/>
    <w:qFormat/>
    <w:rPr/>
  </w:style>
  <w:style w:type="character" w:styleId="WW8Num7z2">
    <w:name w:val="WW8Num7z2"/>
    <w:qFormat/>
    <w:rPr/>
  </w:style>
  <w:style w:type="character" w:styleId="WW8Num7z3">
    <w:name w:val="WW8Num7z3"/>
    <w:qFormat/>
    <w:rPr/>
  </w:style>
  <w:style w:type="character" w:styleId="WW8Num7z4">
    <w:name w:val="WW8Num7z4"/>
    <w:qFormat/>
    <w:rPr/>
  </w:style>
  <w:style w:type="character" w:styleId="WW8Num7z5">
    <w:name w:val="WW8Num7z5"/>
    <w:qFormat/>
    <w:rPr/>
  </w:style>
  <w:style w:type="character" w:styleId="WW8Num7z6">
    <w:name w:val="WW8Num7z6"/>
    <w:qFormat/>
    <w:rPr/>
  </w:style>
  <w:style w:type="character" w:styleId="WW8Num7z7">
    <w:name w:val="WW8Num7z7"/>
    <w:qFormat/>
    <w:rPr/>
  </w:style>
  <w:style w:type="character" w:styleId="WW8Num7z8">
    <w:name w:val="WW8Num7z8"/>
    <w:qFormat/>
    <w:rPr/>
  </w:style>
  <w:style w:type="character" w:styleId="WW8Num8z0">
    <w:name w:val="WW8Num8z0"/>
    <w:qFormat/>
    <w:rPr>
      <w:lang w:val="sr-Latn-CS"/>
    </w:rPr>
  </w:style>
  <w:style w:type="character" w:styleId="WW8Num8z1">
    <w:name w:val="WW8Num8z1"/>
    <w:qFormat/>
    <w:rPr/>
  </w:style>
  <w:style w:type="character" w:styleId="WW8Num8z2">
    <w:name w:val="WW8Num8z2"/>
    <w:qFormat/>
    <w:rPr/>
  </w:style>
  <w:style w:type="character" w:styleId="WW8Num8z3">
    <w:name w:val="WW8Num8z3"/>
    <w:qFormat/>
    <w:rPr/>
  </w:style>
  <w:style w:type="character" w:styleId="WW8Num8z4">
    <w:name w:val="WW8Num8z4"/>
    <w:qFormat/>
    <w:rPr/>
  </w:style>
  <w:style w:type="character" w:styleId="WW8Num8z5">
    <w:name w:val="WW8Num8z5"/>
    <w:qFormat/>
    <w:rPr/>
  </w:style>
  <w:style w:type="character" w:styleId="WW8Num8z6">
    <w:name w:val="WW8Num8z6"/>
    <w:qFormat/>
    <w:rPr/>
  </w:style>
  <w:style w:type="character" w:styleId="WW8Num8z7">
    <w:name w:val="WW8Num8z7"/>
    <w:qFormat/>
    <w:rPr/>
  </w:style>
  <w:style w:type="character" w:styleId="WW8Num8z8">
    <w:name w:val="WW8Num8z8"/>
    <w:qFormat/>
    <w:rPr/>
  </w:style>
  <w:style w:type="character" w:styleId="WW8Num9z0">
    <w:name w:val="WW8Num9z0"/>
    <w:qFormat/>
    <w:rPr>
      <w:lang w:val="sr-Latn-CS"/>
    </w:rPr>
  </w:style>
  <w:style w:type="character" w:styleId="WW8Num9z1">
    <w:name w:val="WW8Num9z1"/>
    <w:qFormat/>
    <w:rPr/>
  </w:style>
  <w:style w:type="character" w:styleId="WW8Num9z2">
    <w:name w:val="WW8Num9z2"/>
    <w:qFormat/>
    <w:rPr/>
  </w:style>
  <w:style w:type="character" w:styleId="WW8Num9z3">
    <w:name w:val="WW8Num9z3"/>
    <w:qFormat/>
    <w:rPr/>
  </w:style>
  <w:style w:type="character" w:styleId="WW8Num9z4">
    <w:name w:val="WW8Num9z4"/>
    <w:qFormat/>
    <w:rPr/>
  </w:style>
  <w:style w:type="character" w:styleId="WW8Num9z5">
    <w:name w:val="WW8Num9z5"/>
    <w:qFormat/>
    <w:rPr/>
  </w:style>
  <w:style w:type="character" w:styleId="WW8Num9z6">
    <w:name w:val="WW8Num9z6"/>
    <w:qFormat/>
    <w:rPr/>
  </w:style>
  <w:style w:type="character" w:styleId="WW8Num9z7">
    <w:name w:val="WW8Num9z7"/>
    <w:qFormat/>
    <w:rPr/>
  </w:style>
  <w:style w:type="character" w:styleId="WW8Num9z8">
    <w:name w:val="WW8Num9z8"/>
    <w:qFormat/>
    <w:rPr/>
  </w:style>
  <w:style w:type="character" w:styleId="WW8Num10z0">
    <w:name w:val="WW8Num10z0"/>
    <w:qFormat/>
    <w:rPr>
      <w:lang w:val="sr-Latn-CS"/>
    </w:rPr>
  </w:style>
  <w:style w:type="character" w:styleId="WW8Num10z1">
    <w:name w:val="WW8Num10z1"/>
    <w:qFormat/>
    <w:rPr/>
  </w:style>
  <w:style w:type="character" w:styleId="WW8Num10z2">
    <w:name w:val="WW8Num10z2"/>
    <w:qFormat/>
    <w:rPr/>
  </w:style>
  <w:style w:type="character" w:styleId="WW8Num10z3">
    <w:name w:val="WW8Num10z3"/>
    <w:qFormat/>
    <w:rPr/>
  </w:style>
  <w:style w:type="character" w:styleId="WW8Num10z4">
    <w:name w:val="WW8Num10z4"/>
    <w:qFormat/>
    <w:rPr/>
  </w:style>
  <w:style w:type="character" w:styleId="WW8Num10z5">
    <w:name w:val="WW8Num10z5"/>
    <w:qFormat/>
    <w:rPr/>
  </w:style>
  <w:style w:type="character" w:styleId="WW8Num10z6">
    <w:name w:val="WW8Num10z6"/>
    <w:qFormat/>
    <w:rPr/>
  </w:style>
  <w:style w:type="character" w:styleId="WW8Num10z7">
    <w:name w:val="WW8Num10z7"/>
    <w:qFormat/>
    <w:rPr/>
  </w:style>
  <w:style w:type="character" w:styleId="WW8Num10z8">
    <w:name w:val="WW8Num10z8"/>
    <w:qFormat/>
    <w:rPr/>
  </w:style>
  <w:style w:type="character" w:styleId="WW8Num11z0">
    <w:name w:val="WW8Num11z0"/>
    <w:qFormat/>
    <w:rPr/>
  </w:style>
  <w:style w:type="character" w:styleId="WW8Num11z1">
    <w:name w:val="WW8Num11z1"/>
    <w:qFormat/>
    <w:rPr/>
  </w:style>
  <w:style w:type="character" w:styleId="WW8Num11z2">
    <w:name w:val="WW8Num11z2"/>
    <w:qFormat/>
    <w:rPr/>
  </w:style>
  <w:style w:type="character" w:styleId="WW8Num11z3">
    <w:name w:val="WW8Num11z3"/>
    <w:qFormat/>
    <w:rPr/>
  </w:style>
  <w:style w:type="character" w:styleId="WW8Num11z4">
    <w:name w:val="WW8Num11z4"/>
    <w:qFormat/>
    <w:rPr/>
  </w:style>
  <w:style w:type="character" w:styleId="WW8Num11z5">
    <w:name w:val="WW8Num11z5"/>
    <w:qFormat/>
    <w:rPr/>
  </w:style>
  <w:style w:type="character" w:styleId="WW8Num11z6">
    <w:name w:val="WW8Num11z6"/>
    <w:qFormat/>
    <w:rPr/>
  </w:style>
  <w:style w:type="character" w:styleId="WW8Num11z7">
    <w:name w:val="WW8Num11z7"/>
    <w:qFormat/>
    <w:rPr/>
  </w:style>
  <w:style w:type="character" w:styleId="WW8Num11z8">
    <w:name w:val="WW8Num11z8"/>
    <w:qFormat/>
    <w:rPr/>
  </w:style>
  <w:style w:type="character" w:styleId="WW8Num12z0">
    <w:name w:val="WW8Num12z0"/>
    <w:qFormat/>
    <w:rPr>
      <w:rFonts w:cs="Arial"/>
      <w:lang w:val="sr-Latn-CS"/>
    </w:rPr>
  </w:style>
  <w:style w:type="character" w:styleId="WW8Num13z0">
    <w:name w:val="WW8Num13z0"/>
    <w:qFormat/>
    <w:rPr/>
  </w:style>
  <w:style w:type="character" w:styleId="WW8Num13z1">
    <w:name w:val="WW8Num13z1"/>
    <w:qFormat/>
    <w:rPr>
      <w:rFonts w:ascii="Times New Roman" w:hAnsi="Times New Roman" w:eastAsia="Times New Roman" w:cs="Times New Roman"/>
    </w:rPr>
  </w:style>
  <w:style w:type="character" w:styleId="WW8Num13z2">
    <w:name w:val="WW8Num13z2"/>
    <w:qFormat/>
    <w:rPr/>
  </w:style>
  <w:style w:type="character" w:styleId="WW8Num13z3">
    <w:name w:val="WW8Num13z3"/>
    <w:qFormat/>
    <w:rPr/>
  </w:style>
  <w:style w:type="character" w:styleId="WW8Num13z4">
    <w:name w:val="WW8Num13z4"/>
    <w:qFormat/>
    <w:rPr/>
  </w:style>
  <w:style w:type="character" w:styleId="WW8Num13z5">
    <w:name w:val="WW8Num13z5"/>
    <w:qFormat/>
    <w:rPr/>
  </w:style>
  <w:style w:type="character" w:styleId="WW8Num13z6">
    <w:name w:val="WW8Num13z6"/>
    <w:qFormat/>
    <w:rPr/>
  </w:style>
  <w:style w:type="character" w:styleId="WW8Num13z7">
    <w:name w:val="WW8Num13z7"/>
    <w:qFormat/>
    <w:rPr/>
  </w:style>
  <w:style w:type="character" w:styleId="WW8Num13z8">
    <w:name w:val="WW8Num13z8"/>
    <w:qFormat/>
    <w:rPr/>
  </w:style>
  <w:style w:type="character" w:styleId="WW8Num14z0">
    <w:name w:val="WW8Num14z0"/>
    <w:qFormat/>
    <w:rPr/>
  </w:style>
  <w:style w:type="character" w:styleId="WW8Num14z1">
    <w:name w:val="WW8Num14z1"/>
    <w:qFormat/>
    <w:rPr/>
  </w:style>
  <w:style w:type="character" w:styleId="WW8Num14z2">
    <w:name w:val="WW8Num14z2"/>
    <w:qFormat/>
    <w:rPr/>
  </w:style>
  <w:style w:type="character" w:styleId="WW8Num14z3">
    <w:name w:val="WW8Num14z3"/>
    <w:qFormat/>
    <w:rPr/>
  </w:style>
  <w:style w:type="character" w:styleId="WW8Num14z4">
    <w:name w:val="WW8Num14z4"/>
    <w:qFormat/>
    <w:rPr/>
  </w:style>
  <w:style w:type="character" w:styleId="WW8Num14z5">
    <w:name w:val="WW8Num14z5"/>
    <w:qFormat/>
    <w:rPr/>
  </w:style>
  <w:style w:type="character" w:styleId="WW8Num14z6">
    <w:name w:val="WW8Num14z6"/>
    <w:qFormat/>
    <w:rPr/>
  </w:style>
  <w:style w:type="character" w:styleId="WW8Num14z7">
    <w:name w:val="WW8Num14z7"/>
    <w:qFormat/>
    <w:rPr/>
  </w:style>
  <w:style w:type="character" w:styleId="WW8Num14z8">
    <w:name w:val="WW8Num14z8"/>
    <w:qFormat/>
    <w:rPr/>
  </w:style>
  <w:style w:type="character" w:styleId="WW8Num15z0">
    <w:name w:val="WW8Num15z0"/>
    <w:qFormat/>
    <w:rPr>
      <w:lang w:val="sr-Latn-CS"/>
    </w:rPr>
  </w:style>
  <w:style w:type="character" w:styleId="WW8Num15z1">
    <w:name w:val="WW8Num15z1"/>
    <w:qFormat/>
    <w:rPr/>
  </w:style>
  <w:style w:type="character" w:styleId="WW8Num15z2">
    <w:name w:val="WW8Num15z2"/>
    <w:qFormat/>
    <w:rPr/>
  </w:style>
  <w:style w:type="character" w:styleId="WW8Num15z3">
    <w:name w:val="WW8Num15z3"/>
    <w:qFormat/>
    <w:rPr/>
  </w:style>
  <w:style w:type="character" w:styleId="WW8Num15z4">
    <w:name w:val="WW8Num15z4"/>
    <w:qFormat/>
    <w:rPr/>
  </w:style>
  <w:style w:type="character" w:styleId="WW8Num15z5">
    <w:name w:val="WW8Num15z5"/>
    <w:qFormat/>
    <w:rPr/>
  </w:style>
  <w:style w:type="character" w:styleId="WW8Num15z6">
    <w:name w:val="WW8Num15z6"/>
    <w:qFormat/>
    <w:rPr/>
  </w:style>
  <w:style w:type="character" w:styleId="WW8Num15z7">
    <w:name w:val="WW8Num15z7"/>
    <w:qFormat/>
    <w:rPr/>
  </w:style>
  <w:style w:type="character" w:styleId="WW8Num15z8">
    <w:name w:val="WW8Num15z8"/>
    <w:qFormat/>
    <w:rPr/>
  </w:style>
  <w:style w:type="character" w:styleId="WW8Num16z0">
    <w:name w:val="WW8Num16z0"/>
    <w:qFormat/>
    <w:rPr>
      <w:rFonts w:ascii="Symbol" w:hAnsi="Symbol" w:cs="Symbol"/>
    </w:rPr>
  </w:style>
  <w:style w:type="character" w:styleId="WW8Num16z1">
    <w:name w:val="WW8Num16z1"/>
    <w:qFormat/>
    <w:rPr>
      <w:rFonts w:ascii="Courier New" w:hAnsi="Courier New" w:cs="Courier New"/>
    </w:rPr>
  </w:style>
  <w:style w:type="character" w:styleId="WW8Num16z2">
    <w:name w:val="WW8Num16z2"/>
    <w:qFormat/>
    <w:rPr>
      <w:rFonts w:ascii="Wingdings" w:hAnsi="Wingdings" w:cs="Wingdings"/>
    </w:rPr>
  </w:style>
  <w:style w:type="character" w:styleId="DefaultParagraphFont">
    <w:name w:val="Default Paragraph Font"/>
    <w:qFormat/>
    <w:rPr/>
  </w:style>
  <w:style w:type="character" w:styleId="PageNumber">
    <w:name w:val="Page Number"/>
    <w:basedOn w:val="DefaultParagraphFont"/>
    <w:rPr/>
  </w:style>
  <w:style w:type="character" w:styleId="CommentReference">
    <w:name w:val="Comment Reference"/>
    <w:basedOn w:val="DefaultParagraphFont"/>
    <w:qFormat/>
    <w:rPr>
      <w:color w:val="FF00FF"/>
      <w:sz w:val="16"/>
      <w:szCs w:val="16"/>
      <w:shd w:fill="FFFF99" w:val="clear"/>
    </w:rPr>
  </w:style>
  <w:style w:type="character" w:styleId="SoDAField">
    <w:name w:val="SoDA Field"/>
    <w:basedOn w:val="DefaultParagraphFont"/>
    <w:qFormat/>
    <w:rPr>
      <w:color w:val="0000FF"/>
    </w:rPr>
  </w:style>
  <w:style w:type="character" w:styleId="StilReferencakomentaraArial">
    <w:name w:val="Stil Referenca komentara + Arial"/>
    <w:basedOn w:val="CommentReference"/>
    <w:qFormat/>
    <w:rPr>
      <w:rFonts w:ascii="Arial" w:hAnsi="Arial" w:cs="Arial"/>
      <w:color w:val="000000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Normal"/>
    <w:qFormat/>
    <w:pPr>
      <w:spacing w:lineRule="auto" w:line="240"/>
      <w:jc w:val="center"/>
    </w:pPr>
    <w:rPr>
      <w:rFonts w:ascii="Arial" w:hAnsi="Arial" w:cs="Arial"/>
      <w:b/>
      <w:bCs/>
      <w:sz w:val="36"/>
      <w:szCs w:val="36"/>
    </w:rPr>
  </w:style>
  <w:style w:type="paragraph" w:styleId="TextBody">
    <w:name w:val="Body Text"/>
    <w:basedOn w:val="Normal"/>
    <w:pPr>
      <w:keepLines/>
      <w:spacing w:before="0" w:after="120"/>
      <w:ind w:left="720" w:hanging="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next w:val="Normal"/>
    <w:qFormat/>
    <w:pPr>
      <w:spacing w:lineRule="auto" w:line="240" w:before="120" w:after="120"/>
    </w:pPr>
    <w:rPr>
      <w:rFonts w:ascii="Arial" w:hAnsi="Arial" w:cs="Arial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Paragraph2">
    <w:name w:val="Paragraph2"/>
    <w:basedOn w:val="Normal"/>
    <w:qFormat/>
    <w:pPr>
      <w:spacing w:before="80" w:after="0"/>
      <w:ind w:left="720" w:hanging="0"/>
      <w:jc w:val="both"/>
    </w:pPr>
    <w:rPr>
      <w:color w:val="000000"/>
      <w:lang w:val="en-AU"/>
    </w:rPr>
  </w:style>
  <w:style w:type="paragraph" w:styleId="Subtitle">
    <w:name w:val="Subtitle"/>
    <w:basedOn w:val="Normal"/>
    <w:next w:val="TextBody"/>
    <w:qFormat/>
    <w:pPr>
      <w:spacing w:before="0" w:after="60"/>
      <w:jc w:val="center"/>
    </w:pPr>
    <w:rPr>
      <w:rFonts w:ascii="Arial" w:hAnsi="Arial" w:cs="Arial"/>
      <w:i/>
      <w:iCs/>
      <w:sz w:val="36"/>
      <w:szCs w:val="36"/>
      <w:lang w:val="en-AU"/>
    </w:rPr>
  </w:style>
  <w:style w:type="paragraph" w:styleId="NormalIndent">
    <w:name w:val="Normal Indent"/>
    <w:basedOn w:val="Normal"/>
    <w:qFormat/>
    <w:pPr>
      <w:ind w:left="900" w:hanging="900"/>
    </w:pPr>
    <w:rPr/>
  </w:style>
  <w:style w:type="paragraph" w:styleId="Contents1">
    <w:name w:val="TOC 1"/>
    <w:basedOn w:val="Normal"/>
    <w:next w:val="Normal"/>
    <w:pPr>
      <w:tabs>
        <w:tab w:val="clear" w:pos="720"/>
        <w:tab w:val="right" w:pos="9360" w:leader="none"/>
      </w:tabs>
      <w:spacing w:before="240" w:after="60"/>
      <w:ind w:right="720" w:hanging="0"/>
    </w:pPr>
    <w:rPr/>
  </w:style>
  <w:style w:type="paragraph" w:styleId="Contents2">
    <w:name w:val="TOC 2"/>
    <w:basedOn w:val="Normal"/>
    <w:next w:val="Normal"/>
    <w:pPr>
      <w:tabs>
        <w:tab w:val="clear" w:pos="720"/>
        <w:tab w:val="left" w:pos="960" w:leader="none"/>
        <w:tab w:val="right" w:pos="9360" w:leader="none"/>
      </w:tabs>
      <w:ind w:left="432" w:right="720" w:hanging="0"/>
    </w:pPr>
    <w:rPr>
      <w:lang w:val="sr-Latn-CS" w:eastAsia="en-US"/>
    </w:rPr>
  </w:style>
  <w:style w:type="paragraph" w:styleId="Contents3">
    <w:name w:val="TOC 3"/>
    <w:basedOn w:val="Normal"/>
    <w:next w:val="Normal"/>
    <w:pPr>
      <w:tabs>
        <w:tab w:val="clear" w:pos="720"/>
        <w:tab w:val="right" w:pos="9360" w:leader="none"/>
      </w:tabs>
      <w:ind w:left="864" w:hanging="0"/>
    </w:pPr>
    <w:rPr/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Normal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CommentText">
    <w:name w:val="Comment Text"/>
    <w:basedOn w:val="Normal"/>
    <w:qFormat/>
    <w:pPr>
      <w:spacing w:lineRule="auto" w:line="240"/>
    </w:pPr>
    <w:rPr/>
  </w:style>
  <w:style w:type="paragraph" w:styleId="Tabletext">
    <w:name w:val="Tabletext"/>
    <w:basedOn w:val="Normal"/>
    <w:qFormat/>
    <w:pPr>
      <w:keepLines/>
      <w:spacing w:before="0" w:after="120"/>
    </w:pPr>
    <w:rPr/>
  </w:style>
  <w:style w:type="paragraph" w:styleId="NormalIndent1">
    <w:name w:val="NormalIndent"/>
    <w:basedOn w:val="Normal"/>
    <w:qFormat/>
    <w:pPr>
      <w:tabs>
        <w:tab w:val="clear" w:pos="720"/>
        <w:tab w:val="left" w:pos="2835" w:leader="none"/>
      </w:tabs>
      <w:spacing w:lineRule="auto" w:line="240"/>
      <w:ind w:left="567" w:hanging="0"/>
    </w:pPr>
    <w:rPr/>
  </w:style>
  <w:style w:type="paragraph" w:styleId="TextBodyIndent">
    <w:name w:val="Body Text Indent"/>
    <w:basedOn w:val="Normal"/>
    <w:pPr>
      <w:spacing w:lineRule="auto" w:line="240"/>
      <w:ind w:left="270" w:hanging="0"/>
    </w:pPr>
    <w:rPr>
      <w:kern w:val="2"/>
    </w:rPr>
  </w:style>
  <w:style w:type="paragraph" w:styleId="SectionTitle">
    <w:name w:val="Section Title"/>
    <w:basedOn w:val="Normal"/>
    <w:next w:val="Normal"/>
    <w:qFormat/>
    <w:pPr>
      <w:spacing w:lineRule="auto" w:line="240" w:before="240" w:after="60"/>
    </w:pPr>
    <w:rPr>
      <w:rFonts w:ascii="Arial" w:hAnsi="Arial" w:cs="Arial"/>
      <w:kern w:val="2"/>
      <w:szCs w:val="24"/>
    </w:rPr>
  </w:style>
  <w:style w:type="paragraph" w:styleId="ReportTitle">
    <w:name w:val="Report Title"/>
    <w:basedOn w:val="Normal"/>
    <w:qFormat/>
    <w:pPr>
      <w:spacing w:lineRule="auto" w:line="240" w:before="0" w:after="240"/>
      <w:jc w:val="center"/>
    </w:pPr>
    <w:rPr>
      <w:rFonts w:ascii="Arial" w:hAnsi="Arial" w:cs="Arial"/>
      <w:b/>
      <w:bCs/>
      <w:sz w:val="32"/>
      <w:szCs w:val="32"/>
    </w:rPr>
  </w:style>
  <w:style w:type="paragraph" w:styleId="Documentation">
    <w:name w:val="Documentation"/>
    <w:basedOn w:val="Normal"/>
    <w:qFormat/>
    <w:pPr>
      <w:spacing w:lineRule="auto" w:line="240" w:before="0" w:after="120"/>
      <w:ind w:left="720" w:hanging="0"/>
    </w:pPr>
    <w:rPr>
      <w:color w:val="000000"/>
    </w:rPr>
  </w:style>
  <w:style w:type="paragraph" w:styleId="BalloonText">
    <w:name w:val="Balloon Text"/>
    <w:basedOn w:val="Normal"/>
    <w:qFormat/>
    <w:pPr/>
    <w:rPr>
      <w:rFonts w:ascii="Tahoma" w:hAnsi="Tahoma" w:cs="Tahoma"/>
      <w:sz w:val="16"/>
      <w:szCs w:val="16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Title">
    <w:name w:val="Title"/>
    <w:basedOn w:val="Normal"/>
    <w:next w:val="Normal"/>
    <w:qFormat/>
    <w:pPr>
      <w:spacing w:lineRule="auto" w:line="240"/>
      <w:jc w:val="center"/>
    </w:pPr>
    <w:rPr>
      <w:rFonts w:ascii="Arial" w:hAnsi="Arial" w:cs="Arial"/>
      <w:b/>
      <w:bCs/>
      <w:sz w:val="36"/>
      <w:szCs w:val="36"/>
    </w:rPr>
  </w:style>
  <w:style w:type="paragraph" w:styleId="Heading10">
    <w:name w:val="Heading 10"/>
    <w:basedOn w:val="Heading"/>
    <w:next w:val="TextBody"/>
    <w:qFormat/>
    <w:pPr>
      <w:spacing w:before="60" w:after="60"/>
      <w:outlineLvl w:val="8"/>
    </w:pPr>
    <w:rPr>
      <w:b/>
      <w:bCs/>
      <w:sz w:val="21"/>
      <w:szCs w:val="21"/>
    </w:rPr>
  </w:style>
  <w:style w:type="numbering" w:styleId="WW8Num1">
    <w:name w:val="WW8Num1"/>
    <w:qFormat/>
  </w:style>
  <w:style w:type="numbering" w:styleId="WW8Num2">
    <w:name w:val="WW8Num2"/>
    <w:qFormat/>
  </w:style>
  <w:style w:type="numbering" w:styleId="WW8Num3">
    <w:name w:val="WW8Num3"/>
    <w:qFormat/>
  </w:style>
  <w:style w:type="numbering" w:styleId="WW8Num4">
    <w:name w:val="WW8Num4"/>
    <w:qFormat/>
  </w:style>
  <w:style w:type="numbering" w:styleId="WW8Num5">
    <w:name w:val="WW8Num5"/>
    <w:qFormat/>
  </w:style>
  <w:style w:type="numbering" w:styleId="WW8Num6">
    <w:name w:val="WW8Num6"/>
    <w:qFormat/>
  </w:style>
  <w:style w:type="numbering" w:styleId="WW8Num7">
    <w:name w:val="WW8Num7"/>
    <w:qFormat/>
  </w:style>
  <w:style w:type="numbering" w:styleId="WW8Num8">
    <w:name w:val="WW8Num8"/>
    <w:qFormat/>
  </w:style>
  <w:style w:type="numbering" w:styleId="WW8Num9">
    <w:name w:val="WW8Num9"/>
    <w:qFormat/>
  </w:style>
  <w:style w:type="numbering" w:styleId="WW8Num10">
    <w:name w:val="WW8Num10"/>
    <w:qFormat/>
  </w:style>
  <w:style w:type="numbering" w:styleId="WW8Num11">
    <w:name w:val="WW8Num11"/>
    <w:qFormat/>
  </w:style>
  <w:style w:type="numbering" w:styleId="WW8Num12">
    <w:name w:val="WW8Num12"/>
    <w:qFormat/>
  </w:style>
  <w:style w:type="numbering" w:styleId="WW8Num13">
    <w:name w:val="WW8Num13"/>
    <w:qFormat/>
  </w:style>
  <w:style w:type="numbering" w:styleId="WW8Num14">
    <w:name w:val="WW8Num14"/>
    <w:qFormat/>
  </w:style>
  <w:style w:type="numbering" w:styleId="WW8Num15">
    <w:name w:val="WW8Num15"/>
    <w:qFormat/>
  </w:style>
  <w:style w:type="numbering" w:styleId="WW8Num16">
    <w:name w:val="WW8Num16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hyperlink" Target="https://www.google.com/url?sa=t&amp;rct=j&amp;q=&amp;esrc=s&amp;source=web&amp;cd=&amp;ved=2ahUKEwiOpMiez7PxAhX7hf0HHS6ZCLAQFjACegQIAxAD&amp;url=https%3A%2F%2Ftug.org%2FTUGboat%2Ftb24-1%2Fthanh.pdf&amp;usg=AOvVaw1DkaZ-PVBQyBAi0sTWxzPe" TargetMode="External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header" Target="header2.xml"/><Relationship Id="rId55" Type="http://schemas.openxmlformats.org/officeDocument/2006/relationships/footer" Target="footer1.xml"/><Relationship Id="rId56" Type="http://schemas.openxmlformats.org/officeDocument/2006/relationships/numbering" Target="numbering.xml"/><Relationship Id="rId57" Type="http://schemas.openxmlformats.org/officeDocument/2006/relationships/fontTable" Target="fontTable.xml"/><Relationship Id="rId5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SoDA_x005F_x0000__x005F_x0000__x005F_x0000_</Template>
  <TotalTime>520</TotalTime>
  <Application>LibreOffice/7.1.3.2$Windows_X86_64 LibreOffice_project/47f78053abe362b9384784d31a6e56f8511eb1c1</Application>
  <AppVersion>15.0000</AppVersion>
  <Pages>24</Pages>
  <Words>2026</Words>
  <Characters>11180</Characters>
  <CharactersWithSpaces>14174</CharactersWithSpaces>
  <Paragraphs>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Company Name</dc:creator>
  <dc:description/>
  <cp:keywords>  </cp:keywords>
  <dc:language>en-US</dc:language>
  <cp:lastModifiedBy/>
  <dcterms:modified xsi:type="dcterms:W3CDTF">2021-06-28T20:03:27Z</dcterms:modified>
  <cp:revision>394</cp:revision>
  <dc:subject>Project Name</dc:subject>
  <dc:title>Rational Unified Process Use-Case Model Survey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